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7C3" w:rsidRPr="00FE07FD" w:rsidRDefault="0044766A" w:rsidP="00E122D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FE07F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-898633</wp:posOffset>
            </wp:positionH>
            <wp:positionV relativeFrom="paragraph">
              <wp:posOffset>-720090</wp:posOffset>
            </wp:positionV>
            <wp:extent cx="7546316" cy="10705381"/>
            <wp:effectExtent l="19050" t="0" r="0" b="0"/>
            <wp:wrapNone/>
            <wp:docPr id="1" name="Рисунок 1" descr="http://data10.gallery.ru/albums/gallery/234449--26138232-m750x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ta10.gallery.ru/albums/gallery/234449--26138232-m750x7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961" cy="1070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22D0" w:rsidRPr="00FE07FD">
        <w:rPr>
          <w:rFonts w:ascii="Times New Roman" w:hAnsi="Times New Roman" w:cs="Times New Roman"/>
          <w:b/>
          <w:sz w:val="32"/>
          <w:szCs w:val="32"/>
          <w:lang w:val="uk-UA"/>
        </w:rPr>
        <w:t>Державний навчальний заклад</w:t>
      </w:r>
    </w:p>
    <w:p w:rsidR="00E122D0" w:rsidRPr="00FE07FD" w:rsidRDefault="00E122D0" w:rsidP="00E122D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FE07FD">
        <w:rPr>
          <w:rFonts w:ascii="Times New Roman" w:hAnsi="Times New Roman" w:cs="Times New Roman"/>
          <w:b/>
          <w:sz w:val="32"/>
          <w:szCs w:val="32"/>
          <w:lang w:val="uk-UA"/>
        </w:rPr>
        <w:t>«</w:t>
      </w:r>
      <w:proofErr w:type="spellStart"/>
      <w:r w:rsidRPr="00FE07FD">
        <w:rPr>
          <w:rFonts w:ascii="Times New Roman" w:hAnsi="Times New Roman" w:cs="Times New Roman"/>
          <w:b/>
          <w:sz w:val="32"/>
          <w:szCs w:val="32"/>
          <w:lang w:val="uk-UA"/>
        </w:rPr>
        <w:t>Дубенське</w:t>
      </w:r>
      <w:proofErr w:type="spellEnd"/>
      <w:r w:rsidRPr="00FE07FD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вище художнє професійно-технічне училище»</w:t>
      </w:r>
    </w:p>
    <w:p w:rsidR="00E122D0" w:rsidRDefault="00E122D0" w:rsidP="00E122D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122D0" w:rsidRDefault="00E122D0" w:rsidP="00E122D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122D0" w:rsidRDefault="00E122D0" w:rsidP="00E122D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122D0" w:rsidRDefault="00E122D0" w:rsidP="00E122D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122D0" w:rsidRDefault="00E122D0" w:rsidP="00E122D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122D0" w:rsidRDefault="00E122D0" w:rsidP="00E122D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122D0" w:rsidRPr="007969AA" w:rsidRDefault="007969AA" w:rsidP="00E122D0">
      <w:pPr>
        <w:jc w:val="center"/>
        <w:rPr>
          <w:rFonts w:ascii="Georgia" w:hAnsi="Georgia" w:cs="Times New Roman"/>
          <w:b/>
          <w:i/>
          <w:color w:val="632423" w:themeColor="accent2" w:themeShade="80"/>
          <w:sz w:val="60"/>
          <w:szCs w:val="60"/>
          <w:lang w:val="uk-UA"/>
        </w:rPr>
      </w:pPr>
      <w:r w:rsidRPr="007969AA">
        <w:rPr>
          <w:rFonts w:ascii="Times New Roman" w:hAnsi="Times New Roman" w:cs="Times New Roman"/>
          <w:b/>
          <w:noProof/>
          <w:color w:val="632423" w:themeColor="accent2" w:themeShade="80"/>
          <w:sz w:val="60"/>
          <w:szCs w:val="60"/>
          <w:lang w:eastAsia="ru-RU"/>
        </w:rPr>
        <w:pict>
          <v:roundrect id="_x0000_s1027" style="position:absolute;left:0;text-align:left;margin-left:-5.9pt;margin-top:51.9pt;width:487pt;height:147pt;z-index:251657215" arcsize="10923f" fillcolor="white [3201]" stroked="f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roundrect>
        </w:pict>
      </w:r>
      <w:r w:rsidR="00E122D0" w:rsidRPr="007969AA">
        <w:rPr>
          <w:rFonts w:ascii="Georgia" w:hAnsi="Georgia" w:cs="Times New Roman"/>
          <w:b/>
          <w:i/>
          <w:color w:val="632423" w:themeColor="accent2" w:themeShade="80"/>
          <w:sz w:val="60"/>
          <w:szCs w:val="60"/>
          <w:lang w:val="uk-UA"/>
        </w:rPr>
        <w:t>Урок на тему</w:t>
      </w:r>
    </w:p>
    <w:p w:rsidR="00E122D0" w:rsidRDefault="007969AA" w:rsidP="00E122D0">
      <w:pPr>
        <w:jc w:val="center"/>
        <w:rPr>
          <w:rFonts w:ascii="Georgia" w:hAnsi="Georgia" w:cs="Times New Roman"/>
          <w:b/>
          <w:i/>
          <w:sz w:val="72"/>
          <w:szCs w:val="72"/>
          <w:lang w:val="uk-UA"/>
        </w:rPr>
      </w:pPr>
      <w:r w:rsidRPr="00796C56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6.7pt;margin-top:24.6pt;width:444.9pt;height:97.2pt;z-index:251664384" fillcolor="#974706 [1609]" strokecolor="#974706 [1609]" strokeweight="1pt">
            <v:fill opacity=".5"/>
            <v:shadow on="t" color="#99f" offset="3pt"/>
            <v:textpath style="font-family:&quot;Georgia&quot;;font-weight:bold;font-style:italic;v-text-kern:t" trim="t" fitpath="t" string="«Обклеювання стін &#10;вініловими шпалерами»"/>
          </v:shape>
        </w:pict>
      </w:r>
    </w:p>
    <w:p w:rsidR="00E122D0" w:rsidRDefault="00E122D0" w:rsidP="00E122D0">
      <w:pPr>
        <w:jc w:val="center"/>
        <w:rPr>
          <w:rFonts w:ascii="Georgia" w:hAnsi="Georgia" w:cs="Times New Roman"/>
          <w:b/>
          <w:i/>
          <w:sz w:val="72"/>
          <w:szCs w:val="72"/>
          <w:lang w:val="uk-UA"/>
        </w:rPr>
      </w:pPr>
    </w:p>
    <w:p w:rsidR="00E122D0" w:rsidRDefault="00E122D0" w:rsidP="00E122D0">
      <w:pPr>
        <w:jc w:val="center"/>
        <w:rPr>
          <w:rFonts w:ascii="Georgia" w:hAnsi="Georgia" w:cs="Times New Roman"/>
          <w:b/>
          <w:i/>
          <w:sz w:val="72"/>
          <w:szCs w:val="72"/>
          <w:lang w:val="uk-UA"/>
        </w:rPr>
      </w:pPr>
    </w:p>
    <w:p w:rsidR="00FE07FD" w:rsidRDefault="00FE07FD" w:rsidP="00E122D0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  <w:lang w:val="uk-UA"/>
        </w:rPr>
      </w:pPr>
    </w:p>
    <w:p w:rsidR="00FE07FD" w:rsidRDefault="00FE07FD" w:rsidP="00E122D0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  <w:lang w:val="uk-UA"/>
        </w:rPr>
      </w:pPr>
    </w:p>
    <w:p w:rsidR="00FE07FD" w:rsidRDefault="00FE07FD" w:rsidP="00E122D0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  <w:lang w:val="uk-UA"/>
        </w:rPr>
      </w:pPr>
    </w:p>
    <w:p w:rsidR="00FE07FD" w:rsidRDefault="00FE07FD" w:rsidP="00E122D0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  <w:lang w:val="uk-UA"/>
        </w:rPr>
      </w:pPr>
    </w:p>
    <w:p w:rsidR="00FE07FD" w:rsidRDefault="00FE07FD" w:rsidP="00E122D0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  <w:lang w:val="uk-UA"/>
        </w:rPr>
      </w:pPr>
    </w:p>
    <w:p w:rsidR="00FE07FD" w:rsidRDefault="00FE07FD" w:rsidP="00E122D0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  <w:lang w:val="uk-UA"/>
        </w:rPr>
      </w:pPr>
    </w:p>
    <w:p w:rsidR="00FE07FD" w:rsidRDefault="00FE07FD" w:rsidP="00E122D0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  <w:lang w:val="uk-UA"/>
        </w:rPr>
      </w:pPr>
    </w:p>
    <w:p w:rsidR="00FE07FD" w:rsidRDefault="00FE07FD" w:rsidP="00E122D0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  <w:lang w:val="uk-UA"/>
        </w:rPr>
      </w:pPr>
    </w:p>
    <w:p w:rsidR="00FE07FD" w:rsidRDefault="00FE07FD" w:rsidP="00FE07FD">
      <w:pPr>
        <w:spacing w:after="0" w:line="240" w:lineRule="auto"/>
        <w:ind w:left="7513" w:right="-427"/>
        <w:rPr>
          <w:rFonts w:ascii="Times New Roman" w:hAnsi="Times New Roman" w:cs="Times New Roman"/>
          <w:sz w:val="36"/>
          <w:szCs w:val="36"/>
          <w:lang w:val="uk-UA"/>
        </w:rPr>
      </w:pPr>
    </w:p>
    <w:p w:rsidR="00E122D0" w:rsidRPr="005C5F9C" w:rsidRDefault="00E122D0" w:rsidP="00FE07FD">
      <w:pPr>
        <w:spacing w:after="0" w:line="240" w:lineRule="auto"/>
        <w:ind w:left="7513" w:right="-427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5C5F9C">
        <w:rPr>
          <w:rFonts w:ascii="Times New Roman" w:hAnsi="Times New Roman" w:cs="Times New Roman"/>
          <w:b/>
          <w:sz w:val="36"/>
          <w:szCs w:val="36"/>
          <w:lang w:val="uk-UA"/>
        </w:rPr>
        <w:t xml:space="preserve">Підготувала </w:t>
      </w:r>
    </w:p>
    <w:p w:rsidR="00E122D0" w:rsidRPr="005C5F9C" w:rsidRDefault="00E122D0" w:rsidP="00FE07FD">
      <w:pPr>
        <w:spacing w:after="0" w:line="240" w:lineRule="auto"/>
        <w:ind w:left="7513" w:right="-427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5C5F9C">
        <w:rPr>
          <w:rFonts w:ascii="Times New Roman" w:hAnsi="Times New Roman" w:cs="Times New Roman"/>
          <w:b/>
          <w:sz w:val="36"/>
          <w:szCs w:val="36"/>
          <w:lang w:val="uk-UA"/>
        </w:rPr>
        <w:t>майстер в/н</w:t>
      </w:r>
    </w:p>
    <w:p w:rsidR="00E122D0" w:rsidRPr="005C5F9C" w:rsidRDefault="00E122D0" w:rsidP="00FE07FD">
      <w:pPr>
        <w:spacing w:after="0" w:line="240" w:lineRule="auto"/>
        <w:ind w:left="7513" w:right="-427"/>
        <w:rPr>
          <w:rFonts w:ascii="Times New Roman" w:hAnsi="Times New Roman" w:cs="Times New Roman"/>
          <w:b/>
          <w:sz w:val="36"/>
          <w:szCs w:val="36"/>
          <w:lang w:val="uk-UA"/>
        </w:rPr>
      </w:pPr>
      <w:proofErr w:type="spellStart"/>
      <w:r w:rsidRPr="005C5F9C">
        <w:rPr>
          <w:rFonts w:ascii="Times New Roman" w:hAnsi="Times New Roman" w:cs="Times New Roman"/>
          <w:b/>
          <w:sz w:val="36"/>
          <w:szCs w:val="36"/>
          <w:lang w:val="uk-UA"/>
        </w:rPr>
        <w:t>Ночевчук</w:t>
      </w:r>
      <w:proofErr w:type="spellEnd"/>
      <w:r w:rsidRPr="005C5F9C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Г.С.</w:t>
      </w:r>
    </w:p>
    <w:p w:rsidR="00E122D0" w:rsidRPr="00FE07FD" w:rsidRDefault="00E122D0" w:rsidP="00FE07FD">
      <w:pPr>
        <w:spacing w:after="0" w:line="240" w:lineRule="auto"/>
        <w:ind w:left="7513" w:right="-427"/>
        <w:rPr>
          <w:rFonts w:ascii="Times New Roman" w:hAnsi="Times New Roman" w:cs="Times New Roman"/>
          <w:sz w:val="36"/>
          <w:szCs w:val="36"/>
          <w:lang w:val="uk-UA"/>
        </w:rPr>
      </w:pPr>
    </w:p>
    <w:p w:rsidR="00E122D0" w:rsidRDefault="00E122D0" w:rsidP="00E122D0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  <w:lang w:val="uk-UA"/>
        </w:rPr>
      </w:pPr>
    </w:p>
    <w:p w:rsidR="00E122D0" w:rsidRDefault="00E122D0" w:rsidP="00E122D0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  <w:lang w:val="uk-UA"/>
        </w:rPr>
      </w:pPr>
    </w:p>
    <w:p w:rsidR="00E122D0" w:rsidRDefault="00E122D0" w:rsidP="00E122D0">
      <w:pPr>
        <w:spacing w:after="0" w:line="240" w:lineRule="auto"/>
        <w:ind w:left="6237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69AA" w:rsidRDefault="007969AA" w:rsidP="00ED28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План №1</w:t>
      </w:r>
    </w:p>
    <w:p w:rsidR="00ED287C" w:rsidRDefault="00ED287C" w:rsidP="00ED28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Курс ІІІ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група 31</w:t>
      </w:r>
    </w:p>
    <w:p w:rsidR="00ED287C" w:rsidRDefault="00ED287C" w:rsidP="00ED28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Pr="00AC4254" w:rsidRDefault="00ED287C" w:rsidP="00ED28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22D0">
        <w:rPr>
          <w:rFonts w:ascii="Times New Roman" w:hAnsi="Times New Roman" w:cs="Times New Roman"/>
          <w:b/>
          <w:sz w:val="28"/>
          <w:szCs w:val="28"/>
          <w:lang w:val="uk-UA"/>
        </w:rPr>
        <w:t>Спеціальність: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муляр, штукатур, маляр.</w:t>
      </w:r>
    </w:p>
    <w:p w:rsidR="00ED287C" w:rsidRDefault="00ED287C" w:rsidP="00ED28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22D0">
        <w:rPr>
          <w:rFonts w:ascii="Times New Roman" w:hAnsi="Times New Roman" w:cs="Times New Roman"/>
          <w:b/>
          <w:sz w:val="28"/>
          <w:szCs w:val="28"/>
          <w:lang w:val="uk-UA"/>
        </w:rPr>
        <w:t>Майстер в/н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0A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Ночевчук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Галина Степанівна</w:t>
      </w:r>
    </w:p>
    <w:p w:rsidR="00ED287C" w:rsidRDefault="00ED287C" w:rsidP="00ED28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22D0">
        <w:rPr>
          <w:rFonts w:ascii="Times New Roman" w:hAnsi="Times New Roman" w:cs="Times New Roman"/>
          <w:b/>
          <w:sz w:val="28"/>
          <w:szCs w:val="28"/>
          <w:lang w:val="uk-UA"/>
        </w:rPr>
        <w:t>Тема програми: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Опоряджувальні роботи.</w:t>
      </w:r>
    </w:p>
    <w:p w:rsidR="00ED287C" w:rsidRDefault="00ED287C" w:rsidP="00ED28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22D0">
        <w:rPr>
          <w:rFonts w:ascii="Times New Roman" w:hAnsi="Times New Roman" w:cs="Times New Roman"/>
          <w:b/>
          <w:sz w:val="28"/>
          <w:szCs w:val="28"/>
          <w:lang w:val="uk-UA"/>
        </w:rPr>
        <w:t>Тема уроку: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Наклеювання стін вініловими шпалерами.</w:t>
      </w:r>
    </w:p>
    <w:p w:rsidR="00ED287C" w:rsidRDefault="00ED287C" w:rsidP="00ED28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22D0">
        <w:rPr>
          <w:rFonts w:ascii="Times New Roman" w:hAnsi="Times New Roman" w:cs="Times New Roman"/>
          <w:b/>
          <w:sz w:val="28"/>
          <w:szCs w:val="28"/>
          <w:lang w:val="uk-UA"/>
        </w:rPr>
        <w:t>Навчальна тема: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закріпити знання учнів і розвинути уміння виконання операцій по наклеюванні стін вініловими  шпалерами.</w:t>
      </w:r>
    </w:p>
    <w:p w:rsidR="00ED287C" w:rsidRDefault="00ED287C" w:rsidP="00ED28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</w:p>
    <w:p w:rsidR="00ED287C" w:rsidRPr="00ED287C" w:rsidRDefault="00ED287C" w:rsidP="00ED287C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8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розвиваюча: </w:t>
      </w:r>
      <w:r w:rsidRPr="00ED287C">
        <w:rPr>
          <w:rFonts w:ascii="Times New Roman" w:hAnsi="Times New Roman" w:cs="Times New Roman"/>
          <w:sz w:val="28"/>
          <w:szCs w:val="28"/>
          <w:lang w:val="uk-UA"/>
        </w:rPr>
        <w:t>розвивати вміння та навички при виборі шпалер, та їхньому застосуванні.</w:t>
      </w:r>
    </w:p>
    <w:p w:rsidR="00ED287C" w:rsidRPr="00ED287C" w:rsidRDefault="00ED287C" w:rsidP="00ED287C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287C">
        <w:rPr>
          <w:rFonts w:ascii="Times New Roman" w:hAnsi="Times New Roman" w:cs="Times New Roman"/>
          <w:b/>
          <w:sz w:val="28"/>
          <w:szCs w:val="28"/>
          <w:lang w:val="uk-UA"/>
        </w:rPr>
        <w:t>виховна мета:</w:t>
      </w:r>
      <w:r w:rsidRPr="00ED287C">
        <w:rPr>
          <w:rFonts w:ascii="Times New Roman" w:hAnsi="Times New Roman" w:cs="Times New Roman"/>
          <w:sz w:val="28"/>
          <w:szCs w:val="28"/>
          <w:lang w:val="uk-UA"/>
        </w:rPr>
        <w:t xml:space="preserve"> відповідальне ставлення до виконання технологічного процесу, бережне і економне ставлення до матеріалів та інструментів, а також розвиток просторової уяви та фантазії.</w:t>
      </w:r>
    </w:p>
    <w:p w:rsidR="00ED287C" w:rsidRPr="00AC4254" w:rsidRDefault="00ED287C" w:rsidP="00ED28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C4254">
        <w:rPr>
          <w:rFonts w:ascii="Times New Roman" w:hAnsi="Times New Roman" w:cs="Times New Roman"/>
          <w:b/>
          <w:sz w:val="28"/>
          <w:szCs w:val="28"/>
          <w:lang w:val="uk-UA"/>
        </w:rPr>
        <w:t>Тип уроку: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C4254">
        <w:rPr>
          <w:rFonts w:ascii="Times New Roman" w:hAnsi="Times New Roman" w:cs="Times New Roman"/>
          <w:sz w:val="28"/>
          <w:szCs w:val="28"/>
          <w:lang w:val="uk-UA"/>
        </w:rPr>
        <w:t>урок засвоєння нових знань.</w:t>
      </w:r>
    </w:p>
    <w:p w:rsidR="00ED287C" w:rsidRPr="00AC4254" w:rsidRDefault="00ED287C" w:rsidP="00ED287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22D0">
        <w:rPr>
          <w:rFonts w:ascii="Times New Roman" w:hAnsi="Times New Roman" w:cs="Times New Roman"/>
          <w:b/>
          <w:sz w:val="28"/>
          <w:szCs w:val="28"/>
          <w:lang w:val="uk-UA"/>
        </w:rPr>
        <w:t>Матеріально-технічна база: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щітка-ручник, валик, ванночка на сіткою,  відро, щітка шпалерна для розгладжування шпалер, драбина, висок, ножиці, ножі, ніж із замінним лезом, лінійка, олівець, метр розкладний, клей, шпалери, технологічні картки та інструкції.</w:t>
      </w:r>
    </w:p>
    <w:p w:rsidR="00ED287C" w:rsidRDefault="00ED287C" w:rsidP="00ED28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E0A16" w:rsidRDefault="007E0A16" w:rsidP="00ED287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E0A16" w:rsidRDefault="007E0A16" w:rsidP="00ED28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Pr="007E0A16" w:rsidRDefault="00ED287C" w:rsidP="00ED287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E0A16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Хід уроку</w:t>
      </w:r>
    </w:p>
    <w:p w:rsidR="00ED287C" w:rsidRDefault="00ED287C" w:rsidP="00ED28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Організаційна частина</w:t>
      </w:r>
    </w:p>
    <w:p w:rsidR="00ED287C" w:rsidRDefault="00ED287C" w:rsidP="00ED28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Pr="00AC4254" w:rsidRDefault="00ED287C" w:rsidP="00ED287C">
      <w:pPr>
        <w:pStyle w:val="a3"/>
        <w:numPr>
          <w:ilvl w:val="1"/>
          <w:numId w:val="12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4254">
        <w:rPr>
          <w:rFonts w:ascii="Times New Roman" w:hAnsi="Times New Roman" w:cs="Times New Roman"/>
          <w:sz w:val="28"/>
          <w:szCs w:val="28"/>
          <w:lang w:val="uk-UA"/>
        </w:rPr>
        <w:t>Перевір</w:t>
      </w:r>
      <w:r>
        <w:rPr>
          <w:rFonts w:ascii="Times New Roman" w:hAnsi="Times New Roman" w:cs="Times New Roman"/>
          <w:sz w:val="28"/>
          <w:szCs w:val="28"/>
          <w:lang w:val="uk-UA"/>
        </w:rPr>
        <w:t>ка</w:t>
      </w:r>
      <w:r w:rsidRPr="00AC4254">
        <w:rPr>
          <w:rFonts w:ascii="Times New Roman" w:hAnsi="Times New Roman" w:cs="Times New Roman"/>
          <w:sz w:val="28"/>
          <w:szCs w:val="28"/>
          <w:lang w:val="uk-UA"/>
        </w:rPr>
        <w:t xml:space="preserve"> присутн</w:t>
      </w:r>
      <w:r>
        <w:rPr>
          <w:rFonts w:ascii="Times New Roman" w:hAnsi="Times New Roman" w:cs="Times New Roman"/>
          <w:sz w:val="28"/>
          <w:szCs w:val="28"/>
          <w:lang w:val="uk-UA"/>
        </w:rPr>
        <w:t>ості</w:t>
      </w:r>
      <w:r w:rsidRPr="00AC4254">
        <w:rPr>
          <w:rFonts w:ascii="Times New Roman" w:hAnsi="Times New Roman" w:cs="Times New Roman"/>
          <w:sz w:val="28"/>
          <w:szCs w:val="28"/>
          <w:lang w:val="uk-UA"/>
        </w:rPr>
        <w:t xml:space="preserve"> учнів.</w:t>
      </w:r>
    </w:p>
    <w:p w:rsidR="00ED287C" w:rsidRPr="00AC4254" w:rsidRDefault="00ED287C" w:rsidP="00ED287C">
      <w:pPr>
        <w:pStyle w:val="a3"/>
        <w:numPr>
          <w:ilvl w:val="1"/>
          <w:numId w:val="12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4254">
        <w:rPr>
          <w:rFonts w:ascii="Times New Roman" w:hAnsi="Times New Roman" w:cs="Times New Roman"/>
          <w:sz w:val="28"/>
          <w:szCs w:val="28"/>
          <w:lang w:val="uk-UA"/>
        </w:rPr>
        <w:t>Перевір</w:t>
      </w:r>
      <w:r>
        <w:rPr>
          <w:rFonts w:ascii="Times New Roman" w:hAnsi="Times New Roman" w:cs="Times New Roman"/>
          <w:sz w:val="28"/>
          <w:szCs w:val="28"/>
          <w:lang w:val="uk-UA"/>
        </w:rPr>
        <w:t>ка</w:t>
      </w:r>
      <w:r w:rsidRPr="00AC4254">
        <w:rPr>
          <w:rFonts w:ascii="Times New Roman" w:hAnsi="Times New Roman" w:cs="Times New Roman"/>
          <w:sz w:val="28"/>
          <w:szCs w:val="28"/>
          <w:lang w:val="uk-UA"/>
        </w:rPr>
        <w:t xml:space="preserve"> зовнішн</w:t>
      </w:r>
      <w:r>
        <w:rPr>
          <w:rFonts w:ascii="Times New Roman" w:hAnsi="Times New Roman" w:cs="Times New Roman"/>
          <w:sz w:val="28"/>
          <w:szCs w:val="28"/>
          <w:lang w:val="uk-UA"/>
        </w:rPr>
        <w:t>ього</w:t>
      </w:r>
      <w:r w:rsidRPr="00AC4254">
        <w:rPr>
          <w:rFonts w:ascii="Times New Roman" w:hAnsi="Times New Roman" w:cs="Times New Roman"/>
          <w:sz w:val="28"/>
          <w:szCs w:val="28"/>
          <w:lang w:val="uk-UA"/>
        </w:rPr>
        <w:t xml:space="preserve"> вигляд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C4254">
        <w:rPr>
          <w:rFonts w:ascii="Times New Roman" w:hAnsi="Times New Roman" w:cs="Times New Roman"/>
          <w:sz w:val="28"/>
          <w:szCs w:val="28"/>
          <w:lang w:val="uk-UA"/>
        </w:rPr>
        <w:t xml:space="preserve"> учнів.</w:t>
      </w:r>
    </w:p>
    <w:p w:rsidR="00ED287C" w:rsidRPr="00AC4254" w:rsidRDefault="00ED287C" w:rsidP="00ED287C">
      <w:pPr>
        <w:pStyle w:val="a3"/>
        <w:numPr>
          <w:ilvl w:val="1"/>
          <w:numId w:val="12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4254">
        <w:rPr>
          <w:rFonts w:ascii="Times New Roman" w:hAnsi="Times New Roman" w:cs="Times New Roman"/>
          <w:sz w:val="28"/>
          <w:szCs w:val="28"/>
          <w:lang w:val="uk-UA"/>
        </w:rPr>
        <w:t>Перевір</w:t>
      </w:r>
      <w:r>
        <w:rPr>
          <w:rFonts w:ascii="Times New Roman" w:hAnsi="Times New Roman" w:cs="Times New Roman"/>
          <w:sz w:val="28"/>
          <w:szCs w:val="28"/>
          <w:lang w:val="uk-UA"/>
        </w:rPr>
        <w:t>ка</w:t>
      </w:r>
      <w:r w:rsidRPr="00AC4254">
        <w:rPr>
          <w:rFonts w:ascii="Times New Roman" w:hAnsi="Times New Roman" w:cs="Times New Roman"/>
          <w:sz w:val="28"/>
          <w:szCs w:val="28"/>
          <w:lang w:val="uk-UA"/>
        </w:rPr>
        <w:t xml:space="preserve"> наявн</w:t>
      </w:r>
      <w:r>
        <w:rPr>
          <w:rFonts w:ascii="Times New Roman" w:hAnsi="Times New Roman" w:cs="Times New Roman"/>
          <w:sz w:val="28"/>
          <w:szCs w:val="28"/>
          <w:lang w:val="uk-UA"/>
        </w:rPr>
        <w:t>ості</w:t>
      </w:r>
      <w:r w:rsidRPr="00AC4254">
        <w:rPr>
          <w:rFonts w:ascii="Times New Roman" w:hAnsi="Times New Roman" w:cs="Times New Roman"/>
          <w:sz w:val="28"/>
          <w:szCs w:val="28"/>
          <w:lang w:val="uk-UA"/>
        </w:rPr>
        <w:t xml:space="preserve"> робочих місць з відповідністю даної спеціальності.</w:t>
      </w:r>
    </w:p>
    <w:p w:rsidR="00ED287C" w:rsidRDefault="00ED287C" w:rsidP="00ED28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ІІ. Вступний інструктаж</w:t>
      </w:r>
    </w:p>
    <w:p w:rsidR="00ED287C" w:rsidRDefault="00ED287C" w:rsidP="00ED287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Pr="00AC4254" w:rsidRDefault="00ED287C" w:rsidP="00ED28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2.1. Повідомлення  теми</w:t>
      </w:r>
      <w:r w:rsidRPr="00AC4254">
        <w:rPr>
          <w:rFonts w:ascii="Times New Roman" w:hAnsi="Times New Roman" w:cs="Times New Roman"/>
          <w:sz w:val="28"/>
          <w:szCs w:val="28"/>
          <w:lang w:val="uk-UA"/>
        </w:rPr>
        <w:t xml:space="preserve"> уроку та навчальн</w:t>
      </w:r>
      <w:r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Pr="00AC4254">
        <w:rPr>
          <w:rFonts w:ascii="Times New Roman" w:hAnsi="Times New Roman" w:cs="Times New Roman"/>
          <w:sz w:val="28"/>
          <w:szCs w:val="28"/>
          <w:lang w:val="uk-UA"/>
        </w:rPr>
        <w:t xml:space="preserve"> мет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AC425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D287C" w:rsidRPr="00AC4254" w:rsidRDefault="00ED287C" w:rsidP="00ED28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2.2. </w:t>
      </w:r>
      <w:r w:rsidRPr="00AC4254">
        <w:rPr>
          <w:rFonts w:ascii="Times New Roman" w:hAnsi="Times New Roman" w:cs="Times New Roman"/>
          <w:sz w:val="28"/>
          <w:szCs w:val="28"/>
          <w:lang w:val="uk-UA"/>
        </w:rPr>
        <w:t>Перевір</w:t>
      </w:r>
      <w:r>
        <w:rPr>
          <w:rFonts w:ascii="Times New Roman" w:hAnsi="Times New Roman" w:cs="Times New Roman"/>
          <w:sz w:val="28"/>
          <w:szCs w:val="28"/>
          <w:lang w:val="uk-UA"/>
        </w:rPr>
        <w:t>ка</w:t>
      </w:r>
      <w:r w:rsidRPr="00AC4254">
        <w:rPr>
          <w:rFonts w:ascii="Times New Roman" w:hAnsi="Times New Roman" w:cs="Times New Roman"/>
          <w:sz w:val="28"/>
          <w:szCs w:val="28"/>
          <w:lang w:val="uk-UA"/>
        </w:rPr>
        <w:t xml:space="preserve"> знан</w:t>
      </w:r>
      <w:r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AC4254">
        <w:rPr>
          <w:rFonts w:ascii="Times New Roman" w:hAnsi="Times New Roman" w:cs="Times New Roman"/>
          <w:sz w:val="28"/>
          <w:szCs w:val="28"/>
          <w:lang w:val="uk-UA"/>
        </w:rPr>
        <w:t xml:space="preserve"> учнів по пройденій темі:</w:t>
      </w:r>
    </w:p>
    <w:p w:rsidR="00ED287C" w:rsidRPr="00AC4254" w:rsidRDefault="00ED287C" w:rsidP="00ED287C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4254"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вимоги ставлять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обклеюваних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шпалерами поверхонь?</w:t>
      </w:r>
    </w:p>
    <w:p w:rsidR="00ED287C" w:rsidRDefault="00ED287C" w:rsidP="00ED287C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4254"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>
        <w:rPr>
          <w:rFonts w:ascii="Times New Roman" w:hAnsi="Times New Roman" w:cs="Times New Roman"/>
          <w:sz w:val="28"/>
          <w:szCs w:val="28"/>
          <w:lang w:val="uk-UA"/>
        </w:rPr>
        <w:t>які інструменти застосовують для шпалерних робіт?</w:t>
      </w:r>
    </w:p>
    <w:p w:rsidR="00ED287C" w:rsidRPr="00AC4254" w:rsidRDefault="00ED287C" w:rsidP="00ED287C">
      <w:p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в) як підготувати обштукатурену поверхню для обклеювання паперовими шпалерами?</w:t>
      </w:r>
    </w:p>
    <w:p w:rsidR="00ED287C" w:rsidRDefault="00ED287C" w:rsidP="00ED28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2.3. </w:t>
      </w:r>
      <w:r w:rsidRPr="00AC4254">
        <w:rPr>
          <w:rFonts w:ascii="Times New Roman" w:hAnsi="Times New Roman" w:cs="Times New Roman"/>
          <w:sz w:val="28"/>
          <w:szCs w:val="28"/>
          <w:lang w:val="uk-UA"/>
        </w:rPr>
        <w:t>Пояснення нового матеріалу.</w:t>
      </w:r>
    </w:p>
    <w:p w:rsidR="00ED287C" w:rsidRPr="00AC4254" w:rsidRDefault="00ED287C" w:rsidP="00ED28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Підготовка робіт і умови для їх виконання</w:t>
      </w:r>
    </w:p>
    <w:p w:rsidR="00ED287C" w:rsidRDefault="00ED287C" w:rsidP="00ED287C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житлових кімнатах і коридорах, де будуть наклеюватись стіни повинні бути закінчені всі роботи, за виключенням чистового фарбування столярки і настилу підлог із плиток. Поверхні стін під наклеювання шпалерами повинні бути  підготовлені у відповідністю з картою «Підготовка поверхонь під клейове фарбування і наклеювання шпалерами». Вологість залізобетонних стін, які наклеюються шпалерами, не повинна перевищувати 8%. Поверхні, наклеєні шпалерами, до повної просушки повинні захищатись від прямої дії  сонячних променів і протягів. Наклеювання стін шпалерами рекомендується виконувати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у денні зміни. Температура клею при нанесенні на поверхню не повинна перевищувати 30</w:t>
      </w:r>
      <w:r w:rsidRPr="00082C15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С.</w:t>
      </w: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Якість шпалерних робіт повинна відповідати таким вимогам:</w:t>
      </w:r>
    </w:p>
    <w:p w:rsidR="00ED287C" w:rsidRDefault="00ED287C" w:rsidP="00ED28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4"/>
        <w:tblW w:w="0" w:type="auto"/>
        <w:tblLook w:val="04A0"/>
      </w:tblPr>
      <w:tblGrid>
        <w:gridCol w:w="2463"/>
        <w:gridCol w:w="2463"/>
        <w:gridCol w:w="2464"/>
        <w:gridCol w:w="2464"/>
      </w:tblGrid>
      <w:tr w:rsidR="00ED287C" w:rsidTr="00F6416F">
        <w:tc>
          <w:tcPr>
            <w:tcW w:w="2463" w:type="dxa"/>
            <w:vMerge w:val="restart"/>
            <w:vAlign w:val="center"/>
          </w:tcPr>
          <w:p w:rsidR="00ED287C" w:rsidRDefault="00ED287C" w:rsidP="00F641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 показників</w:t>
            </w:r>
          </w:p>
        </w:tc>
        <w:tc>
          <w:tcPr>
            <w:tcW w:w="7391" w:type="dxa"/>
            <w:gridSpan w:val="3"/>
            <w:vAlign w:val="center"/>
          </w:tcPr>
          <w:p w:rsidR="00ED287C" w:rsidRDefault="00ED287C" w:rsidP="00F641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Якість виконаних робіт</w:t>
            </w:r>
          </w:p>
        </w:tc>
      </w:tr>
      <w:tr w:rsidR="00ED287C" w:rsidTr="00F6416F">
        <w:tc>
          <w:tcPr>
            <w:tcW w:w="2463" w:type="dxa"/>
            <w:vMerge/>
            <w:vAlign w:val="center"/>
          </w:tcPr>
          <w:p w:rsidR="00ED287C" w:rsidRDefault="00ED287C" w:rsidP="00F641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463" w:type="dxa"/>
            <w:vAlign w:val="center"/>
          </w:tcPr>
          <w:p w:rsidR="00ED287C" w:rsidRDefault="00ED287C" w:rsidP="00F641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відмінне</w:t>
            </w:r>
          </w:p>
        </w:tc>
        <w:tc>
          <w:tcPr>
            <w:tcW w:w="2464" w:type="dxa"/>
            <w:vAlign w:val="center"/>
          </w:tcPr>
          <w:p w:rsidR="00ED287C" w:rsidRDefault="00ED287C" w:rsidP="00F641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добре</w:t>
            </w:r>
          </w:p>
        </w:tc>
        <w:tc>
          <w:tcPr>
            <w:tcW w:w="2464" w:type="dxa"/>
            <w:vAlign w:val="center"/>
          </w:tcPr>
          <w:p w:rsidR="00ED287C" w:rsidRDefault="00ED287C" w:rsidP="00F641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брак</w:t>
            </w:r>
          </w:p>
        </w:tc>
      </w:tr>
      <w:tr w:rsidR="00ED287C" w:rsidTr="00F6416F">
        <w:tc>
          <w:tcPr>
            <w:tcW w:w="2463" w:type="dxa"/>
            <w:vAlign w:val="center"/>
          </w:tcPr>
          <w:p w:rsidR="00ED287C" w:rsidRDefault="00ED287C" w:rsidP="00F641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Розміщення швів</w:t>
            </w:r>
          </w:p>
        </w:tc>
        <w:tc>
          <w:tcPr>
            <w:tcW w:w="4927" w:type="dxa"/>
            <w:gridSpan w:val="2"/>
            <w:vAlign w:val="center"/>
          </w:tcPr>
          <w:p w:rsidR="00ED287C" w:rsidRDefault="00ED287C" w:rsidP="00F641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сторону світла</w:t>
            </w:r>
          </w:p>
        </w:tc>
        <w:tc>
          <w:tcPr>
            <w:tcW w:w="2464" w:type="dxa"/>
            <w:vAlign w:val="center"/>
          </w:tcPr>
          <w:p w:rsidR="00ED287C" w:rsidRDefault="00ED287C" w:rsidP="00F641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Проти світла</w:t>
            </w:r>
          </w:p>
        </w:tc>
      </w:tr>
      <w:tr w:rsidR="00ED287C" w:rsidTr="00F6416F">
        <w:tc>
          <w:tcPr>
            <w:tcW w:w="2463" w:type="dxa"/>
            <w:vAlign w:val="center"/>
          </w:tcPr>
          <w:p w:rsidR="00ED287C" w:rsidRDefault="00ED287C" w:rsidP="00F641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Зазори  між сусідніми полотнами</w:t>
            </w:r>
          </w:p>
        </w:tc>
        <w:tc>
          <w:tcPr>
            <w:tcW w:w="4927" w:type="dxa"/>
            <w:gridSpan w:val="2"/>
            <w:vAlign w:val="center"/>
          </w:tcPr>
          <w:p w:rsidR="00ED287C" w:rsidRDefault="00ED287C" w:rsidP="00F641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 допускаються</w:t>
            </w:r>
          </w:p>
        </w:tc>
        <w:tc>
          <w:tcPr>
            <w:tcW w:w="2464" w:type="dxa"/>
            <w:vAlign w:val="center"/>
          </w:tcPr>
          <w:p w:rsidR="00ED287C" w:rsidRDefault="00ED287C" w:rsidP="00F641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Зазор більше 0,5 мм</w:t>
            </w:r>
          </w:p>
        </w:tc>
      </w:tr>
      <w:tr w:rsidR="00ED287C" w:rsidTr="00F6416F">
        <w:tc>
          <w:tcPr>
            <w:tcW w:w="2463" w:type="dxa"/>
            <w:vAlign w:val="center"/>
          </w:tcPr>
          <w:p w:rsidR="00ED287C" w:rsidRDefault="00ED287C" w:rsidP="00F641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Складки,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вздуття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 відстаючі місця, пошкодження малюнку, плями</w:t>
            </w:r>
          </w:p>
        </w:tc>
        <w:tc>
          <w:tcPr>
            <w:tcW w:w="4927" w:type="dxa"/>
            <w:gridSpan w:val="2"/>
            <w:vAlign w:val="center"/>
          </w:tcPr>
          <w:p w:rsidR="00ED287C" w:rsidRDefault="00ED287C" w:rsidP="00F641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 допускаються</w:t>
            </w:r>
          </w:p>
        </w:tc>
        <w:tc>
          <w:tcPr>
            <w:tcW w:w="2464" w:type="dxa"/>
            <w:vAlign w:val="center"/>
          </w:tcPr>
          <w:p w:rsidR="00ED287C" w:rsidRDefault="00ED287C" w:rsidP="00F641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Існують</w:t>
            </w:r>
          </w:p>
        </w:tc>
      </w:tr>
      <w:tr w:rsidR="00ED287C" w:rsidTr="00F6416F">
        <w:tc>
          <w:tcPr>
            <w:tcW w:w="2463" w:type="dxa"/>
            <w:vAlign w:val="center"/>
          </w:tcPr>
          <w:p w:rsidR="00ED287C" w:rsidRDefault="00ED287C" w:rsidP="00F641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Недостатнє спів падання малюнку і кольорового тону сусідніх полотнищ</w:t>
            </w:r>
          </w:p>
        </w:tc>
        <w:tc>
          <w:tcPr>
            <w:tcW w:w="2463" w:type="dxa"/>
            <w:vAlign w:val="center"/>
          </w:tcPr>
          <w:p w:rsidR="00ED287C" w:rsidRDefault="00ED287C" w:rsidP="00F641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 допускаються</w:t>
            </w:r>
          </w:p>
        </w:tc>
        <w:tc>
          <w:tcPr>
            <w:tcW w:w="2464" w:type="dxa"/>
            <w:vAlign w:val="center"/>
          </w:tcPr>
          <w:p w:rsidR="00ED287C" w:rsidRDefault="00ED287C" w:rsidP="00F641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Малозамітні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неспівпадання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 одному двох випадках не більше 0,5 мм.</w:t>
            </w:r>
          </w:p>
        </w:tc>
        <w:tc>
          <w:tcPr>
            <w:tcW w:w="2464" w:type="dxa"/>
            <w:vAlign w:val="center"/>
          </w:tcPr>
          <w:p w:rsidR="00ED287C" w:rsidRDefault="00ED287C" w:rsidP="00F641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Різкозамітні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неспівпадання</w:t>
            </w:r>
            <w:proofErr w:type="spellEnd"/>
          </w:p>
        </w:tc>
      </w:tr>
      <w:tr w:rsidR="00ED287C" w:rsidTr="00F6416F">
        <w:tc>
          <w:tcPr>
            <w:tcW w:w="2463" w:type="dxa"/>
            <w:vAlign w:val="center"/>
          </w:tcPr>
          <w:p w:rsidR="00ED287C" w:rsidRDefault="00ED287C" w:rsidP="00F641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Перекіс полотнищ (відхилення від вертикалі)</w:t>
            </w:r>
          </w:p>
        </w:tc>
        <w:tc>
          <w:tcPr>
            <w:tcW w:w="2463" w:type="dxa"/>
            <w:vAlign w:val="center"/>
          </w:tcPr>
          <w:p w:rsidR="00ED287C" w:rsidRDefault="00ED287C" w:rsidP="00F641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 допускаються</w:t>
            </w:r>
          </w:p>
        </w:tc>
        <w:tc>
          <w:tcPr>
            <w:tcW w:w="2464" w:type="dxa"/>
            <w:vAlign w:val="center"/>
          </w:tcPr>
          <w:p w:rsidR="00ED287C" w:rsidRDefault="00ED287C" w:rsidP="00F641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 більше 2 мм на 1 м висоти</w:t>
            </w:r>
          </w:p>
        </w:tc>
        <w:tc>
          <w:tcPr>
            <w:tcW w:w="2464" w:type="dxa"/>
            <w:vAlign w:val="center"/>
          </w:tcPr>
          <w:p w:rsidR="00ED287C" w:rsidRDefault="00ED287C" w:rsidP="00F6416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Перекіс більше 5 мм на 1 м висоти</w:t>
            </w:r>
          </w:p>
        </w:tc>
      </w:tr>
    </w:tbl>
    <w:p w:rsidR="00ED287C" w:rsidRDefault="00ED287C" w:rsidP="00ED28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Якщо застосовують фільонки, то їх клеєний склад виготовляють в невеликій кількості перед початком роботи. Склад повинен бути однакового кольору з фарбуванням шпалер, але значно темнішим. Фільонки повинні прилягати точно в заданому напрямку, зберігаючи непереривність, однакову товщину, а також прямолінійність. З’єднання фільонок повинні бути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незамітні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Роботу необхідно виконувати, додержуючись правил техніки безпеки і охорони праці.</w:t>
      </w: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2.3.1. Розповісти про значення даної роботи для освоєння професії.</w:t>
      </w:r>
    </w:p>
    <w:p w:rsidR="00ED287C" w:rsidRDefault="00ED287C" w:rsidP="00ED28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2.3.2. Показати готові зразки.</w:t>
      </w:r>
    </w:p>
    <w:p w:rsidR="00ED287C" w:rsidRDefault="00ED287C" w:rsidP="00ED28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2.3.3. Розібрати технологічну послідовність роботи по наклеюванні шпалер.</w:t>
      </w:r>
    </w:p>
    <w:p w:rsidR="00ED287C" w:rsidRDefault="00ED287C" w:rsidP="00ED28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Технологія і організація робіт</w:t>
      </w:r>
    </w:p>
    <w:p w:rsidR="00ED287C" w:rsidRDefault="00ED287C" w:rsidP="00ED287C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Поверхню для обклеювання шпалерами підготовлюють так, щоб на ній не було зернин піску, потьоків розчину, погано прошліфованих місць підмазки й інших дефектів, які виступають з площини поверхні. Це слід робити тому, що після приклеювання шпалер фактичні розміри дефектів збільшуються за рахунок товщини паперу, з якого виготовляють шпалери і кожен дефект буде на поверхні виразнішим. Щоб надати штукатурці більшої міцності, а також зменшити її відсмоктувальну здатність, всю поверхню ґрунтують.</w:t>
      </w: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Перед наклеюванням шпалер перевіряють колір і малюнок кожного рулону, оскільки в партії шпалер часто трапляються рулони різного відтінку.</w:t>
      </w: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377404</wp:posOffset>
            </wp:positionH>
            <wp:positionV relativeFrom="paragraph">
              <wp:posOffset>98145</wp:posOffset>
            </wp:positionV>
            <wp:extent cx="5241719" cy="3918857"/>
            <wp:effectExtent l="19050" t="0" r="0" b="0"/>
            <wp:wrapNone/>
            <wp:docPr id="2" name="Рисунок 1" descr="C:\Users\Администратор\Desktop\Ночевчук\P104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чевчук\P1040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l="7450" t="7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719" cy="3918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початку роботи в приміщенні закривають вікна і двері, щоб не було протягу, який спричинюватиме нерівномірне висихання шпалер і в подальшому відшаровуванню їх від поверхні в окремих місцях.</w:t>
      </w: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Інструменти для шпалерних робіт</w:t>
      </w:r>
    </w:p>
    <w:p w:rsidR="00ED287C" w:rsidRDefault="00ED287C" w:rsidP="00ED287C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час шпалерних робіт для виконання деяких операцій (обрізування кромок, проклеювання поверхні тощо) застосовують машини й механізми, проте більшість операцій виконують вручну. Тому на робочому місці маляра завжди повинен бути потрібний набір ручних інструментів для підготовки шпалер до наклеювання і наступної їх </w:t>
      </w:r>
      <w:r w:rsidRPr="00ED287C">
        <w:rPr>
          <w:rFonts w:ascii="Times New Roman" w:hAnsi="Times New Roman" w:cs="Times New Roman"/>
          <w:sz w:val="28"/>
          <w:szCs w:val="28"/>
          <w:lang w:val="uk-UA"/>
        </w:rPr>
        <w:t>обробки (Рис.1).</w:t>
      </w: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530350" distR="1530350" simplePos="0" relativeHeight="251667456" behindDoc="0" locked="0" layoutInCell="0" allowOverlap="1">
            <wp:simplePos x="0" y="0"/>
            <wp:positionH relativeFrom="column">
              <wp:posOffset>1600563</wp:posOffset>
            </wp:positionH>
            <wp:positionV relativeFrom="paragraph">
              <wp:posOffset>127610</wp:posOffset>
            </wp:positionV>
            <wp:extent cx="3222913" cy="2909454"/>
            <wp:effectExtent l="19050" t="0" r="0" b="0"/>
            <wp:wrapNone/>
            <wp:docPr id="6" name="Рисунок 6" descr="C:\Users\DOCUME~1\Admin\LOCALS~1\Temp\FineReader11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CUME~1\Admin\LOCALS~1\Temp\FineReader11\media\image1.pn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913" cy="290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Рис.1. Інструменти для виконання шпалерних робіт:</w:t>
      </w:r>
    </w:p>
    <w:p w:rsidR="00ED287C" w:rsidRDefault="00ED287C" w:rsidP="00ED287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– ножиці, б – валик, в – ножі, г – щітка, </w:t>
      </w:r>
    </w:p>
    <w:p w:rsidR="00ED287C" w:rsidRDefault="00ED287C" w:rsidP="00ED287C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 – ніж із змінним лезом, е - лінійка</w:t>
      </w:r>
    </w:p>
    <w:p w:rsidR="00ED287C" w:rsidRDefault="00ED287C" w:rsidP="00ED28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Ножиці (рис.1, а) з довгими лезами застосовують для розрізування полотнищ і обрізування кромок шпалер при заготовці їх на робочому місці, якщо обсяг робіт невеликий. Ними також підрізують шпалери у кутках, вирізують отвори у полотнищах для деталей, які не підлягають обклеюванню (розетки, вимикачі тощо), і виконують інші роботи.</w:t>
      </w: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Валик (ри.1, б) завдовжки 15-20 см, виготовлений з гуми,пластмаси, металу або деревини, який обтягують тканиною, призначений для розрівнювання стиків між двома полотнищами шпалер. З цією самою метою, а також для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розгладжування паперу, шпалер, фризів і бордюрів після їх приклеювання застосовують щітку з пружною щетиною, найкраще одежну (рис.1, г).</w:t>
      </w: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Маховою щіткою типу КМ або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макловицею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типу КМА наносять клейстер на поверхню і намазують його на папір або шпалери.</w:t>
      </w: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Ножами (рис.1, в) обрізують кромки шпалер, використовуючи при  цьому стіл із щілинами прорізом, кромки цупких шпалер, лінкруст і декоративні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полівінілхлоридні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плівки на паперовій основі, шпалери біля плінтусів і наличників, а  також вирізують полотнища. Щоб забезпечити  високу якість обрізування, ніж завжди повинен бути гострим. Обрізувати шпалери за допомогою лінійки найкраще дисковим ножем з круглим лезом. </w:t>
      </w: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Ніж  із змінним лезом безпечної бритви (рис.1, д) застосовують для обрізування без основних декоративних плівок і плівок на тканинній основі безпосередньо на стіні після їх приклеювання.</w:t>
      </w: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Дерев’яна або металева лінійка (рис. 1 е) з поділками або без них призначена для направлення ножа під час обрізування шпалер. Найзручніше користуватись металевою лінійкою завдовжки 1,0 – 1,5 м.</w:t>
      </w: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підготовки поверхонь під обклеювання шпалерами, крім перелічених інструментів, застосовують звичайний малярний інструмент: терки, шпателі, різні, а для перевірки вертикальності кромки першого приклеєного полотнища шпалер – висок.</w:t>
      </w:r>
    </w:p>
    <w:p w:rsidR="00ED287C" w:rsidRDefault="00ED287C" w:rsidP="00ED287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Виконуючи шпалерні роботи на висоті, використовують інвентарні пересувні столики або тумбу з широкими східцями.</w:t>
      </w:r>
    </w:p>
    <w:p w:rsidR="00ED287C" w:rsidRDefault="00ED287C" w:rsidP="00ED28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Технологічна карта </w:t>
      </w:r>
    </w:p>
    <w:p w:rsidR="00ED287C" w:rsidRDefault="00ED287C" w:rsidP="00ED287C">
      <w:pPr>
        <w:tabs>
          <w:tab w:val="left" w:pos="196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обклеювання поверхонь вініловими шпалерами</w:t>
      </w:r>
    </w:p>
    <w:p w:rsidR="00ED287C" w:rsidRDefault="00ED287C" w:rsidP="00ED287C">
      <w:pPr>
        <w:tabs>
          <w:tab w:val="left" w:pos="196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4052">
        <w:rPr>
          <w:rFonts w:ascii="Times New Roman" w:hAnsi="Times New Roman" w:cs="Times New Roman"/>
          <w:b/>
          <w:sz w:val="28"/>
          <w:szCs w:val="28"/>
          <w:lang w:val="uk-UA"/>
        </w:rPr>
        <w:t>Мета.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 цього матеріалу дозволяє вам:</w:t>
      </w:r>
    </w:p>
    <w:p w:rsidR="00ED287C" w:rsidRDefault="00ED287C" w:rsidP="00ED287C">
      <w:pPr>
        <w:pStyle w:val="a3"/>
        <w:numPr>
          <w:ilvl w:val="0"/>
          <w:numId w:val="3"/>
        </w:numPr>
        <w:tabs>
          <w:tab w:val="left" w:pos="196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знати технологію обклеювання поверхонь шпалерами;</w:t>
      </w:r>
    </w:p>
    <w:p w:rsidR="00ED287C" w:rsidRDefault="00ED287C" w:rsidP="00ED287C">
      <w:pPr>
        <w:pStyle w:val="a3"/>
        <w:numPr>
          <w:ilvl w:val="0"/>
          <w:numId w:val="3"/>
        </w:numPr>
        <w:tabs>
          <w:tab w:val="left" w:pos="196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вміти виконувати шпалерні роботи.</w:t>
      </w:r>
    </w:p>
    <w:p w:rsidR="00ED287C" w:rsidRDefault="00ED287C" w:rsidP="00ED287C">
      <w:pPr>
        <w:tabs>
          <w:tab w:val="left" w:pos="196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Зв’язані модульні елементи.</w:t>
      </w:r>
    </w:p>
    <w:p w:rsidR="00ED287C" w:rsidRDefault="00ED287C" w:rsidP="00ED287C">
      <w:pPr>
        <w:pStyle w:val="a3"/>
        <w:numPr>
          <w:ilvl w:val="0"/>
          <w:numId w:val="4"/>
        </w:numPr>
        <w:tabs>
          <w:tab w:val="left" w:pos="196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Підготовка поверхонь під обклеювання шпалерами.</w:t>
      </w:r>
    </w:p>
    <w:p w:rsidR="00ED287C" w:rsidRDefault="00ED287C" w:rsidP="00ED287C">
      <w:pPr>
        <w:pStyle w:val="a3"/>
        <w:numPr>
          <w:ilvl w:val="0"/>
          <w:numId w:val="4"/>
        </w:numPr>
        <w:tabs>
          <w:tab w:val="left" w:pos="196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Підготовка шпалер.</w:t>
      </w:r>
    </w:p>
    <w:p w:rsidR="00ED287C" w:rsidRDefault="00ED287C" w:rsidP="00ED287C">
      <w:pPr>
        <w:pStyle w:val="a3"/>
        <w:numPr>
          <w:ilvl w:val="0"/>
          <w:numId w:val="4"/>
        </w:numPr>
        <w:tabs>
          <w:tab w:val="left" w:pos="196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Приготування клею</w:t>
      </w:r>
    </w:p>
    <w:p w:rsidR="00ED287C" w:rsidRDefault="00ED287C" w:rsidP="00ED287C">
      <w:pPr>
        <w:pStyle w:val="a3"/>
        <w:numPr>
          <w:ilvl w:val="0"/>
          <w:numId w:val="4"/>
        </w:numPr>
        <w:tabs>
          <w:tab w:val="left" w:pos="196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Нанесення клею на стіни та шпалери.</w:t>
      </w:r>
    </w:p>
    <w:p w:rsidR="00ED287C" w:rsidRDefault="00ED287C" w:rsidP="00ED287C">
      <w:pPr>
        <w:pStyle w:val="a3"/>
        <w:numPr>
          <w:ilvl w:val="0"/>
          <w:numId w:val="4"/>
        </w:numPr>
        <w:tabs>
          <w:tab w:val="left" w:pos="196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Провішування шпалер.</w:t>
      </w:r>
    </w:p>
    <w:p w:rsidR="00ED287C" w:rsidRDefault="00ED287C" w:rsidP="00ED287C">
      <w:pPr>
        <w:pStyle w:val="a3"/>
        <w:numPr>
          <w:ilvl w:val="0"/>
          <w:numId w:val="4"/>
        </w:numPr>
        <w:tabs>
          <w:tab w:val="left" w:pos="196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Наклеювання шпалер.</w:t>
      </w:r>
    </w:p>
    <w:p w:rsidR="00ED287C" w:rsidRPr="00835F78" w:rsidRDefault="00ED287C" w:rsidP="00ED287C">
      <w:pPr>
        <w:tabs>
          <w:tab w:val="left" w:pos="196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5F78">
        <w:rPr>
          <w:rFonts w:ascii="Times New Roman" w:hAnsi="Times New Roman" w:cs="Times New Roman"/>
          <w:b/>
          <w:sz w:val="28"/>
          <w:szCs w:val="28"/>
          <w:lang w:val="uk-UA"/>
        </w:rPr>
        <w:t>Інструменти, пристосування, інвентар:</w:t>
      </w:r>
    </w:p>
    <w:p w:rsidR="00ED287C" w:rsidRDefault="00ED287C" w:rsidP="00ED287C">
      <w:pPr>
        <w:pStyle w:val="a3"/>
        <w:numPr>
          <w:ilvl w:val="0"/>
          <w:numId w:val="5"/>
        </w:numPr>
        <w:tabs>
          <w:tab w:val="left" w:pos="196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щітка – ручник 2 шт.</w:t>
      </w:r>
    </w:p>
    <w:p w:rsidR="00ED287C" w:rsidRDefault="00ED287C" w:rsidP="00ED287C">
      <w:pPr>
        <w:pStyle w:val="a3"/>
        <w:numPr>
          <w:ilvl w:val="0"/>
          <w:numId w:val="5"/>
        </w:numPr>
        <w:tabs>
          <w:tab w:val="left" w:pos="196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валик 2 шт.</w:t>
      </w:r>
    </w:p>
    <w:p w:rsidR="00ED287C" w:rsidRDefault="00ED287C" w:rsidP="00ED287C">
      <w:pPr>
        <w:pStyle w:val="a3"/>
        <w:numPr>
          <w:ilvl w:val="0"/>
          <w:numId w:val="5"/>
        </w:numPr>
        <w:tabs>
          <w:tab w:val="left" w:pos="196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ванночка з сіткою 1 шт.</w:t>
      </w:r>
    </w:p>
    <w:p w:rsidR="00ED287C" w:rsidRDefault="00ED287C" w:rsidP="00ED287C">
      <w:pPr>
        <w:pStyle w:val="a3"/>
        <w:numPr>
          <w:ilvl w:val="0"/>
          <w:numId w:val="5"/>
        </w:numPr>
        <w:tabs>
          <w:tab w:val="left" w:pos="196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відро 1 шт.</w:t>
      </w:r>
    </w:p>
    <w:p w:rsidR="00ED287C" w:rsidRDefault="00ED287C" w:rsidP="00ED287C">
      <w:pPr>
        <w:pStyle w:val="a3"/>
        <w:numPr>
          <w:ilvl w:val="0"/>
          <w:numId w:val="5"/>
        </w:numPr>
        <w:tabs>
          <w:tab w:val="left" w:pos="196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щітка шпалерна для розгладжування шпалер 2 шт.</w:t>
      </w:r>
    </w:p>
    <w:p w:rsidR="00ED287C" w:rsidRDefault="00ED287C" w:rsidP="00ED287C">
      <w:pPr>
        <w:pStyle w:val="a3"/>
        <w:numPr>
          <w:ilvl w:val="0"/>
          <w:numId w:val="5"/>
        </w:numPr>
        <w:tabs>
          <w:tab w:val="left" w:pos="196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драбина – стрем’янка 1 шт.</w:t>
      </w:r>
    </w:p>
    <w:p w:rsidR="00ED287C" w:rsidRDefault="00ED287C" w:rsidP="00ED287C">
      <w:pPr>
        <w:pStyle w:val="a3"/>
        <w:numPr>
          <w:ilvl w:val="0"/>
          <w:numId w:val="5"/>
        </w:numPr>
        <w:tabs>
          <w:tab w:val="left" w:pos="196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висок для перевірки вертикальності наклеювання шпалер 1 шт.</w:t>
      </w:r>
    </w:p>
    <w:p w:rsidR="00ED287C" w:rsidRDefault="00ED287C" w:rsidP="00ED287C">
      <w:pPr>
        <w:pStyle w:val="a3"/>
        <w:numPr>
          <w:ilvl w:val="0"/>
          <w:numId w:val="5"/>
        </w:numPr>
        <w:tabs>
          <w:tab w:val="left" w:pos="196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ножиці для розрізування шпалер 1 шт.</w:t>
      </w:r>
    </w:p>
    <w:p w:rsidR="00ED287C" w:rsidRDefault="00ED287C" w:rsidP="00ED287C">
      <w:pPr>
        <w:pStyle w:val="a3"/>
        <w:numPr>
          <w:ilvl w:val="0"/>
          <w:numId w:val="5"/>
        </w:numPr>
        <w:tabs>
          <w:tab w:val="left" w:pos="196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столик – підмості </w:t>
      </w:r>
    </w:p>
    <w:p w:rsidR="00ED287C" w:rsidRDefault="00ED287C" w:rsidP="00ED287C">
      <w:pPr>
        <w:pStyle w:val="a3"/>
        <w:numPr>
          <w:ilvl w:val="0"/>
          <w:numId w:val="5"/>
        </w:numPr>
        <w:tabs>
          <w:tab w:val="left" w:pos="196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ніж із змінним лезом 1 шт.</w:t>
      </w:r>
    </w:p>
    <w:p w:rsidR="00ED287C" w:rsidRDefault="00ED287C" w:rsidP="00ED287C">
      <w:pPr>
        <w:pStyle w:val="a3"/>
        <w:numPr>
          <w:ilvl w:val="0"/>
          <w:numId w:val="5"/>
        </w:numPr>
        <w:tabs>
          <w:tab w:val="left" w:pos="196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лінійка</w:t>
      </w:r>
    </w:p>
    <w:p w:rsidR="00ED287C" w:rsidRDefault="00ED287C" w:rsidP="00ED287C">
      <w:pPr>
        <w:pStyle w:val="a3"/>
        <w:numPr>
          <w:ilvl w:val="0"/>
          <w:numId w:val="5"/>
        </w:numPr>
        <w:tabs>
          <w:tab w:val="left" w:pos="196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суха клейова суміш</w:t>
      </w:r>
    </w:p>
    <w:p w:rsidR="00ED287C" w:rsidRDefault="00ED287C" w:rsidP="00ED287C">
      <w:pPr>
        <w:pStyle w:val="a3"/>
        <w:numPr>
          <w:ilvl w:val="0"/>
          <w:numId w:val="5"/>
        </w:numPr>
        <w:tabs>
          <w:tab w:val="left" w:pos="196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шпалери.</w:t>
      </w:r>
    </w:p>
    <w:p w:rsidR="00ED287C" w:rsidRDefault="00ED287C" w:rsidP="00ED287C">
      <w:pPr>
        <w:tabs>
          <w:tab w:val="left" w:pos="196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Потреба в матеріалах на 100 м поверхні</w:t>
      </w:r>
    </w:p>
    <w:p w:rsidR="00ED287C" w:rsidRPr="00835F78" w:rsidRDefault="00ED287C" w:rsidP="00ED287C">
      <w:pPr>
        <w:tabs>
          <w:tab w:val="left" w:pos="196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4"/>
        <w:tblW w:w="0" w:type="auto"/>
        <w:tblInd w:w="1384" w:type="dxa"/>
        <w:tblLook w:val="04A0"/>
      </w:tblPr>
      <w:tblGrid>
        <w:gridCol w:w="959"/>
        <w:gridCol w:w="3285"/>
        <w:gridCol w:w="3285"/>
      </w:tblGrid>
      <w:tr w:rsidR="00ED287C" w:rsidRPr="00835F78" w:rsidTr="00F6416F">
        <w:tc>
          <w:tcPr>
            <w:tcW w:w="959" w:type="dxa"/>
          </w:tcPr>
          <w:p w:rsidR="00ED287C" w:rsidRPr="00835F78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35F7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3285" w:type="dxa"/>
          </w:tcPr>
          <w:p w:rsidR="00ED287C" w:rsidRPr="00835F78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35F7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Матеріали</w:t>
            </w:r>
          </w:p>
        </w:tc>
        <w:tc>
          <w:tcPr>
            <w:tcW w:w="3285" w:type="dxa"/>
          </w:tcPr>
          <w:p w:rsidR="00ED287C" w:rsidRPr="00835F78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35F7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Кількість</w:t>
            </w:r>
          </w:p>
        </w:tc>
      </w:tr>
      <w:tr w:rsidR="00ED287C" w:rsidTr="00F6416F">
        <w:tc>
          <w:tcPr>
            <w:tcW w:w="959" w:type="dxa"/>
          </w:tcPr>
          <w:p w:rsidR="00ED287C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285" w:type="dxa"/>
          </w:tcPr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клей</w:t>
            </w:r>
          </w:p>
        </w:tc>
        <w:tc>
          <w:tcPr>
            <w:tcW w:w="3285" w:type="dxa"/>
          </w:tcPr>
          <w:p w:rsidR="00ED287C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 кг</w:t>
            </w:r>
          </w:p>
        </w:tc>
      </w:tr>
      <w:tr w:rsidR="00ED287C" w:rsidTr="00F6416F">
        <w:tc>
          <w:tcPr>
            <w:tcW w:w="959" w:type="dxa"/>
          </w:tcPr>
          <w:p w:rsidR="00ED287C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285" w:type="dxa"/>
          </w:tcPr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шпалери вінілові</w:t>
            </w:r>
          </w:p>
        </w:tc>
        <w:tc>
          <w:tcPr>
            <w:tcW w:w="3285" w:type="dxa"/>
          </w:tcPr>
          <w:p w:rsidR="00ED287C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113 м</w:t>
            </w:r>
            <w:r w:rsidRPr="00835F78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3</w:t>
            </w:r>
          </w:p>
        </w:tc>
      </w:tr>
    </w:tbl>
    <w:p w:rsidR="00ED287C" w:rsidRDefault="00ED287C" w:rsidP="000F3288">
      <w:pPr>
        <w:tabs>
          <w:tab w:val="left" w:pos="1964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Технологія і організація процесу</w:t>
      </w:r>
    </w:p>
    <w:p w:rsidR="00ED287C" w:rsidRDefault="00ED287C" w:rsidP="000F3288">
      <w:pPr>
        <w:pStyle w:val="a3"/>
        <w:numPr>
          <w:ilvl w:val="0"/>
          <w:numId w:val="6"/>
        </w:numPr>
        <w:tabs>
          <w:tab w:val="left" w:pos="1964"/>
        </w:tabs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Підготовлену (рівну, прочищену і відшліфовану) поверхню проклеюють клеєм.</w:t>
      </w:r>
    </w:p>
    <w:p w:rsidR="00ED287C" w:rsidRDefault="00ED287C" w:rsidP="000F3288">
      <w:pPr>
        <w:pStyle w:val="a3"/>
        <w:numPr>
          <w:ilvl w:val="0"/>
          <w:numId w:val="6"/>
        </w:numPr>
        <w:tabs>
          <w:tab w:val="left" w:pos="1964"/>
        </w:tabs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Проклеюють стіни по всій поверхні кімнати.</w:t>
      </w:r>
    </w:p>
    <w:p w:rsidR="00ED287C" w:rsidRDefault="00ED287C" w:rsidP="000F3288">
      <w:pPr>
        <w:pStyle w:val="a3"/>
        <w:numPr>
          <w:ilvl w:val="0"/>
          <w:numId w:val="6"/>
        </w:numPr>
        <w:tabs>
          <w:tab w:val="left" w:pos="1964"/>
        </w:tabs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Спочатку клей наносять щіткою-ручником на очищену від набілу верхню частину стіни і перегородок, по периметру прийомів, в кутках і у плінтусів, потім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щіткою-макловицею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або валиком на всю поверхню.</w:t>
      </w:r>
    </w:p>
    <w:p w:rsidR="000F3288" w:rsidRDefault="000F3288" w:rsidP="000F3288">
      <w:pPr>
        <w:tabs>
          <w:tab w:val="left" w:pos="196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3288" w:rsidRDefault="000F3288" w:rsidP="000F3288">
      <w:pPr>
        <w:tabs>
          <w:tab w:val="left" w:pos="196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90805</wp:posOffset>
            </wp:positionV>
            <wp:extent cx="3164205" cy="2631440"/>
            <wp:effectExtent l="114300" t="114300" r="93345" b="92710"/>
            <wp:wrapNone/>
            <wp:docPr id="3" name="Рисунок 2" descr="C:\Users\Администратор\Desktop\Ночевчук\P104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чевчук\P1040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l="10744" t="4721" r="3514"/>
                    <a:stretch>
                      <a:fillRect/>
                    </a:stretch>
                  </pic:blipFill>
                  <pic:spPr bwMode="auto">
                    <a:xfrm rot="21317973">
                      <a:off x="0" y="0"/>
                      <a:ext cx="3164205" cy="2631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2590915</wp:posOffset>
            </wp:positionH>
            <wp:positionV relativeFrom="paragraph">
              <wp:posOffset>292382</wp:posOffset>
            </wp:positionV>
            <wp:extent cx="3823855" cy="2878818"/>
            <wp:effectExtent l="0" t="609600" r="0" b="588282"/>
            <wp:wrapNone/>
            <wp:docPr id="4" name="Рисунок 3" descr="C:\Users\Администратор\Desktop\Ночевчук\P104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чевчук\P10401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593308">
                      <a:off x="0" y="0"/>
                      <a:ext cx="3823855" cy="2878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F3288" w:rsidRDefault="000F3288" w:rsidP="000F3288">
      <w:pPr>
        <w:tabs>
          <w:tab w:val="left" w:pos="196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3288" w:rsidRDefault="000F3288" w:rsidP="000F3288">
      <w:pPr>
        <w:tabs>
          <w:tab w:val="left" w:pos="196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3288" w:rsidRDefault="000F3288" w:rsidP="000F3288">
      <w:pPr>
        <w:tabs>
          <w:tab w:val="left" w:pos="196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3288" w:rsidRDefault="000F3288" w:rsidP="000F3288">
      <w:pPr>
        <w:tabs>
          <w:tab w:val="left" w:pos="196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3288" w:rsidRDefault="000F3288" w:rsidP="000F3288">
      <w:pPr>
        <w:tabs>
          <w:tab w:val="left" w:pos="196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3288" w:rsidRDefault="000F3288" w:rsidP="000F3288">
      <w:pPr>
        <w:tabs>
          <w:tab w:val="left" w:pos="196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3288" w:rsidRDefault="000F3288" w:rsidP="000F3288">
      <w:pPr>
        <w:tabs>
          <w:tab w:val="left" w:pos="196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3288" w:rsidRDefault="000F3288" w:rsidP="000F3288">
      <w:pPr>
        <w:tabs>
          <w:tab w:val="left" w:pos="196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0F3288">
      <w:pPr>
        <w:pStyle w:val="a3"/>
        <w:numPr>
          <w:ilvl w:val="0"/>
          <w:numId w:val="6"/>
        </w:numPr>
        <w:tabs>
          <w:tab w:val="left" w:pos="1964"/>
        </w:tabs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Наклеюють шпалери впритул. В кімнаті наклеювання шпалер починають з кутка зовнішньої стінової панелі і ведуть до дверей, в коридорах – від дверей.</w:t>
      </w:r>
    </w:p>
    <w:p w:rsidR="00ED287C" w:rsidRDefault="00ED287C" w:rsidP="000F3288">
      <w:pPr>
        <w:pStyle w:val="a3"/>
        <w:numPr>
          <w:ilvl w:val="0"/>
          <w:numId w:val="6"/>
        </w:numPr>
        <w:tabs>
          <w:tab w:val="left" w:pos="1964"/>
        </w:tabs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Якщо кут кімнати не вертикальний і край полотна зверху або низу переходить на сусідню поверхню, полотнище необхідно розрізати по лінії кута, залишивши на сусідній стороні кромку шириною 1,5 – 2см.</w:t>
      </w:r>
    </w:p>
    <w:p w:rsidR="00ED287C" w:rsidRDefault="00ED287C" w:rsidP="000F3288">
      <w:pPr>
        <w:pStyle w:val="a3"/>
        <w:numPr>
          <w:ilvl w:val="0"/>
          <w:numId w:val="6"/>
        </w:numPr>
        <w:tabs>
          <w:tab w:val="left" w:pos="1964"/>
        </w:tabs>
        <w:spacing w:line="360" w:lineRule="auto"/>
        <w:ind w:left="99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Верхні ділянки стін обклеюють зі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столика-підмостей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а нижні – з підлоги.</w:t>
      </w:r>
    </w:p>
    <w:p w:rsidR="00ED287C" w:rsidRDefault="00ED287C" w:rsidP="000F3288">
      <w:pPr>
        <w:tabs>
          <w:tab w:val="left" w:pos="1964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Склад виконавців:</w:t>
      </w:r>
    </w:p>
    <w:p w:rsidR="00ED287C" w:rsidRDefault="00ED287C" w:rsidP="000F3288">
      <w:pPr>
        <w:tabs>
          <w:tab w:val="left" w:pos="196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Маляр 4 розряду (М-1) – 1</w:t>
      </w:r>
    </w:p>
    <w:p w:rsidR="00ED287C" w:rsidRDefault="00ED287C" w:rsidP="000F3288">
      <w:pPr>
        <w:tabs>
          <w:tab w:val="left" w:pos="196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Маляр 3 розряду (М-2) – 1 </w:t>
      </w:r>
    </w:p>
    <w:p w:rsidR="000F3288" w:rsidRDefault="000F3288" w:rsidP="000F3288">
      <w:pPr>
        <w:tabs>
          <w:tab w:val="left" w:pos="196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0F3288">
      <w:pPr>
        <w:tabs>
          <w:tab w:val="left" w:pos="1964"/>
        </w:tabs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Показники продуктивності праці:</w:t>
      </w:r>
    </w:p>
    <w:p w:rsidR="00ED287C" w:rsidRDefault="00ED287C" w:rsidP="00ED287C">
      <w:pPr>
        <w:tabs>
          <w:tab w:val="left" w:pos="196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4"/>
        <w:tblW w:w="0" w:type="auto"/>
        <w:tblInd w:w="1101" w:type="dxa"/>
        <w:tblLook w:val="04A0"/>
      </w:tblPr>
      <w:tblGrid>
        <w:gridCol w:w="959"/>
        <w:gridCol w:w="2463"/>
        <w:gridCol w:w="2464"/>
        <w:gridCol w:w="2464"/>
      </w:tblGrid>
      <w:tr w:rsidR="00ED287C" w:rsidRPr="00D46D91" w:rsidTr="00F6416F">
        <w:tc>
          <w:tcPr>
            <w:tcW w:w="959" w:type="dxa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46D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2463" w:type="dxa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46D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показників</w:t>
            </w:r>
          </w:p>
        </w:tc>
        <w:tc>
          <w:tcPr>
            <w:tcW w:w="2464" w:type="dxa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46D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Величина показника по </w:t>
            </w:r>
            <w:proofErr w:type="spellStart"/>
            <w:r w:rsidRPr="00D46D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ЕНир</w:t>
            </w:r>
            <w:proofErr w:type="spellEnd"/>
          </w:p>
        </w:tc>
        <w:tc>
          <w:tcPr>
            <w:tcW w:w="2464" w:type="dxa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46D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Примітка</w:t>
            </w:r>
          </w:p>
        </w:tc>
      </w:tr>
      <w:tr w:rsidR="00ED287C" w:rsidTr="00F6416F">
        <w:tc>
          <w:tcPr>
            <w:tcW w:w="959" w:type="dxa"/>
            <w:vAlign w:val="center"/>
          </w:tcPr>
          <w:p w:rsidR="00ED287C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2463" w:type="dxa"/>
          </w:tcPr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Вироблено на 1 робітника у зміну, м</w:t>
            </w:r>
            <w:r w:rsidRPr="00D46D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2464" w:type="dxa"/>
            <w:vAlign w:val="center"/>
          </w:tcPr>
          <w:p w:rsidR="00ED287C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71,3</w:t>
            </w:r>
          </w:p>
        </w:tc>
        <w:tc>
          <w:tcPr>
            <w:tcW w:w="2464" w:type="dxa"/>
            <w:vAlign w:val="center"/>
          </w:tcPr>
          <w:p w:rsidR="00ED287C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Пар. 8-33 таб.2</w:t>
            </w:r>
          </w:p>
        </w:tc>
      </w:tr>
      <w:tr w:rsidR="00ED287C" w:rsidTr="00F6416F">
        <w:tc>
          <w:tcPr>
            <w:tcW w:w="959" w:type="dxa"/>
            <w:vAlign w:val="center"/>
          </w:tcPr>
          <w:p w:rsidR="00ED287C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2463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Затрати праці на 100 м</w:t>
            </w:r>
            <w:r w:rsidRPr="00D46D91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люд.дні</w:t>
            </w:r>
            <w:proofErr w:type="spellEnd"/>
          </w:p>
        </w:tc>
        <w:tc>
          <w:tcPr>
            <w:tcW w:w="2464" w:type="dxa"/>
            <w:vAlign w:val="center"/>
          </w:tcPr>
          <w:p w:rsidR="00ED287C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1,405</w:t>
            </w:r>
          </w:p>
        </w:tc>
        <w:tc>
          <w:tcPr>
            <w:tcW w:w="2464" w:type="dxa"/>
            <w:vAlign w:val="center"/>
          </w:tcPr>
          <w:p w:rsidR="00ED287C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 33 таб.2</w:t>
            </w:r>
          </w:p>
        </w:tc>
      </w:tr>
    </w:tbl>
    <w:p w:rsidR="00ED287C" w:rsidRDefault="00ED287C" w:rsidP="000F3288">
      <w:pPr>
        <w:tabs>
          <w:tab w:val="left" w:pos="196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3288" w:rsidRDefault="000F3288" w:rsidP="000F3288">
      <w:pPr>
        <w:tabs>
          <w:tab w:val="left" w:pos="1964"/>
        </w:tabs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0F3288">
      <w:pPr>
        <w:pStyle w:val="a3"/>
        <w:numPr>
          <w:ilvl w:val="0"/>
          <w:numId w:val="6"/>
        </w:numPr>
        <w:tabs>
          <w:tab w:val="left" w:pos="19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Технологічна послідовність операцій і взаємодія робітників.</w:t>
      </w:r>
    </w:p>
    <w:p w:rsidR="00ED287C" w:rsidRPr="00D46D91" w:rsidRDefault="00ED287C" w:rsidP="000F3288">
      <w:pPr>
        <w:tabs>
          <w:tab w:val="left" w:pos="196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4"/>
        <w:tblW w:w="0" w:type="auto"/>
        <w:tblInd w:w="817" w:type="dxa"/>
        <w:tblLook w:val="04A0"/>
      </w:tblPr>
      <w:tblGrid>
        <w:gridCol w:w="817"/>
        <w:gridCol w:w="4111"/>
        <w:gridCol w:w="3969"/>
      </w:tblGrid>
      <w:tr w:rsidR="00ED287C" w:rsidRPr="00D46D91" w:rsidTr="00F6416F">
        <w:tc>
          <w:tcPr>
            <w:tcW w:w="817" w:type="dxa"/>
            <w:vMerge w:val="restart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46D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8080" w:type="dxa"/>
            <w:gridSpan w:val="2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46D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Операції та взаємодія робітників</w:t>
            </w:r>
          </w:p>
        </w:tc>
      </w:tr>
      <w:tr w:rsidR="00ED287C" w:rsidRPr="00D46D91" w:rsidTr="00F6416F">
        <w:tc>
          <w:tcPr>
            <w:tcW w:w="817" w:type="dxa"/>
            <w:vMerge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4111" w:type="dxa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46D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М-1</w:t>
            </w:r>
          </w:p>
        </w:tc>
        <w:tc>
          <w:tcPr>
            <w:tcW w:w="3969" w:type="dxa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46D9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М-2</w:t>
            </w:r>
          </w:p>
        </w:tc>
      </w:tr>
      <w:tr w:rsidR="00ED287C" w:rsidTr="00F6416F">
        <w:tc>
          <w:tcPr>
            <w:tcW w:w="817" w:type="dxa"/>
            <w:vAlign w:val="center"/>
          </w:tcPr>
          <w:p w:rsidR="00ED287C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4111" w:type="dxa"/>
          </w:tcPr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Наносить клей по верхній кромці обрізу шпалер, в кутках, по периметру шпалер, у плінтусів, труб, навколо розеток</w:t>
            </w:r>
          </w:p>
        </w:tc>
        <w:tc>
          <w:tcPr>
            <w:tcW w:w="3969" w:type="dxa"/>
          </w:tcPr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D287C" w:rsidTr="00F6416F">
        <w:tc>
          <w:tcPr>
            <w:tcW w:w="817" w:type="dxa"/>
            <w:vAlign w:val="center"/>
          </w:tcPr>
          <w:p w:rsidR="00ED287C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4111" w:type="dxa"/>
          </w:tcPr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Проклеює стіни валиком або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щіткою-макловицею</w:t>
            </w:r>
            <w:proofErr w:type="spellEnd"/>
          </w:p>
        </w:tc>
        <w:tc>
          <w:tcPr>
            <w:tcW w:w="3969" w:type="dxa"/>
          </w:tcPr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Проклеює стіни валиком або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макловицею</w:t>
            </w:r>
            <w:proofErr w:type="spellEnd"/>
          </w:p>
        </w:tc>
      </w:tr>
      <w:tr w:rsidR="00ED287C" w:rsidTr="00F6416F">
        <w:tc>
          <w:tcPr>
            <w:tcW w:w="817" w:type="dxa"/>
            <w:vAlign w:val="center"/>
          </w:tcPr>
          <w:p w:rsidR="00ED287C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8080" w:type="dxa"/>
            <w:gridSpan w:val="2"/>
          </w:tcPr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Перевіряють вертикальність проклеєних шпалер</w:t>
            </w:r>
          </w:p>
        </w:tc>
      </w:tr>
      <w:tr w:rsidR="00ED287C" w:rsidTr="00F6416F">
        <w:tc>
          <w:tcPr>
            <w:tcW w:w="817" w:type="dxa"/>
            <w:vAlign w:val="center"/>
          </w:tcPr>
          <w:p w:rsidR="00ED287C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4111" w:type="dxa"/>
          </w:tcPr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Проклеює шпалери на стіни і перегородки, стоячи на столику</w:t>
            </w:r>
          </w:p>
        </w:tc>
        <w:tc>
          <w:tcPr>
            <w:tcW w:w="3969" w:type="dxa"/>
          </w:tcPr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Проклеює шпалери в нижній частині стіни, стоячи на підлозі</w:t>
            </w:r>
          </w:p>
        </w:tc>
      </w:tr>
    </w:tbl>
    <w:p w:rsidR="00ED287C" w:rsidRDefault="00ED287C" w:rsidP="00ED287C">
      <w:pPr>
        <w:tabs>
          <w:tab w:val="left" w:pos="19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0F3288" w:rsidP="00ED287C">
      <w:pPr>
        <w:tabs>
          <w:tab w:val="left" w:pos="19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1339306</wp:posOffset>
            </wp:positionH>
            <wp:positionV relativeFrom="paragraph">
              <wp:posOffset>-1971</wp:posOffset>
            </wp:positionV>
            <wp:extent cx="3947308" cy="2897580"/>
            <wp:effectExtent l="19050" t="0" r="0" b="0"/>
            <wp:wrapNone/>
            <wp:docPr id="8" name="Рисунок 4" descr="C:\Users\Администратор\Desktop\Ночевчук\P104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чевчук\P1040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 l="4809" t="6985" r="3297" b="3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308" cy="2897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F3288" w:rsidRDefault="000F3288" w:rsidP="00ED287C">
      <w:pPr>
        <w:tabs>
          <w:tab w:val="left" w:pos="19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3288" w:rsidRDefault="000F3288" w:rsidP="00ED287C">
      <w:pPr>
        <w:tabs>
          <w:tab w:val="left" w:pos="19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3288" w:rsidRDefault="000F3288" w:rsidP="00ED287C">
      <w:pPr>
        <w:tabs>
          <w:tab w:val="left" w:pos="19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3288" w:rsidRDefault="000F3288" w:rsidP="00ED287C">
      <w:pPr>
        <w:tabs>
          <w:tab w:val="left" w:pos="19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3288" w:rsidRDefault="000F3288" w:rsidP="00ED287C">
      <w:pPr>
        <w:tabs>
          <w:tab w:val="left" w:pos="19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3288" w:rsidRDefault="000F3288" w:rsidP="00ED287C">
      <w:pPr>
        <w:tabs>
          <w:tab w:val="left" w:pos="19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3288" w:rsidRDefault="000F3288" w:rsidP="00ED287C">
      <w:pPr>
        <w:tabs>
          <w:tab w:val="left" w:pos="19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3288" w:rsidRDefault="000F3288" w:rsidP="00ED287C">
      <w:pPr>
        <w:tabs>
          <w:tab w:val="left" w:pos="19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3288" w:rsidRDefault="000F3288" w:rsidP="00ED287C">
      <w:pPr>
        <w:tabs>
          <w:tab w:val="left" w:pos="19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3288" w:rsidRDefault="000F3288" w:rsidP="00ED287C">
      <w:pPr>
        <w:tabs>
          <w:tab w:val="left" w:pos="19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3288" w:rsidRDefault="000F3288" w:rsidP="00ED287C">
      <w:pPr>
        <w:tabs>
          <w:tab w:val="left" w:pos="19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3288" w:rsidRDefault="000F3288" w:rsidP="00ED287C">
      <w:pPr>
        <w:tabs>
          <w:tab w:val="left" w:pos="19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3288" w:rsidRDefault="000F3288" w:rsidP="00ED287C">
      <w:pPr>
        <w:tabs>
          <w:tab w:val="left" w:pos="19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pStyle w:val="a3"/>
        <w:numPr>
          <w:ilvl w:val="0"/>
          <w:numId w:val="6"/>
        </w:numPr>
        <w:tabs>
          <w:tab w:val="left" w:pos="196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Графік трудового процесу.</w:t>
      </w:r>
    </w:p>
    <w:p w:rsidR="00ED287C" w:rsidRPr="00D46D91" w:rsidRDefault="00ED287C" w:rsidP="00ED287C">
      <w:pPr>
        <w:tabs>
          <w:tab w:val="left" w:pos="196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4"/>
        <w:tblW w:w="9916" w:type="dxa"/>
        <w:tblInd w:w="-34" w:type="dxa"/>
        <w:tblLook w:val="04A0"/>
      </w:tblPr>
      <w:tblGrid>
        <w:gridCol w:w="707"/>
        <w:gridCol w:w="1736"/>
        <w:gridCol w:w="829"/>
        <w:gridCol w:w="829"/>
        <w:gridCol w:w="830"/>
        <w:gridCol w:w="830"/>
        <w:gridCol w:w="831"/>
        <w:gridCol w:w="831"/>
        <w:gridCol w:w="831"/>
        <w:gridCol w:w="831"/>
        <w:gridCol w:w="831"/>
      </w:tblGrid>
      <w:tr w:rsidR="00ED287C" w:rsidRPr="00D46D91" w:rsidTr="00F6416F">
        <w:tc>
          <w:tcPr>
            <w:tcW w:w="709" w:type="dxa"/>
            <w:vMerge w:val="restart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6D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</w:t>
            </w:r>
          </w:p>
        </w:tc>
        <w:tc>
          <w:tcPr>
            <w:tcW w:w="1722" w:type="dxa"/>
            <w:vMerge w:val="restart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6D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Опер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</w:t>
            </w:r>
            <w:r w:rsidRPr="00D46D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ція</w:t>
            </w:r>
          </w:p>
        </w:tc>
        <w:tc>
          <w:tcPr>
            <w:tcW w:w="5821" w:type="dxa"/>
            <w:gridSpan w:val="7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6D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Час, хв.</w:t>
            </w:r>
          </w:p>
        </w:tc>
        <w:tc>
          <w:tcPr>
            <w:tcW w:w="1664" w:type="dxa"/>
            <w:gridSpan w:val="2"/>
            <w:vAlign w:val="center"/>
          </w:tcPr>
          <w:p w:rsidR="00ED287C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6D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Затрати праці </w:t>
            </w:r>
          </w:p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D46D9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люд.-хв.</w:t>
            </w:r>
          </w:p>
        </w:tc>
      </w:tr>
      <w:tr w:rsidR="00ED287C" w:rsidTr="00F6416F">
        <w:tc>
          <w:tcPr>
            <w:tcW w:w="709" w:type="dxa"/>
            <w:vMerge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722" w:type="dxa"/>
            <w:vMerge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31" w:type="dxa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831" w:type="dxa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831" w:type="dxa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832" w:type="dxa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40</w:t>
            </w:r>
          </w:p>
        </w:tc>
        <w:tc>
          <w:tcPr>
            <w:tcW w:w="832" w:type="dxa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832" w:type="dxa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</w:t>
            </w:r>
          </w:p>
        </w:tc>
        <w:tc>
          <w:tcPr>
            <w:tcW w:w="832" w:type="dxa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32" w:type="dxa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    1 м</w:t>
            </w:r>
            <w:r w:rsidRPr="00D46D9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832" w:type="dxa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  65 м</w:t>
            </w:r>
            <w:r w:rsidRPr="00D46D9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uk-UA"/>
              </w:rPr>
              <w:t>2</w:t>
            </w:r>
          </w:p>
        </w:tc>
      </w:tr>
      <w:tr w:rsidR="00ED287C" w:rsidTr="00F6416F">
        <w:tc>
          <w:tcPr>
            <w:tcW w:w="709" w:type="dxa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1722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Нанесення клею у важкодоступні місця</w:t>
            </w:r>
          </w:p>
        </w:tc>
        <w:tc>
          <w:tcPr>
            <w:tcW w:w="831" w:type="dxa"/>
          </w:tcPr>
          <w:p w:rsidR="00ED287C" w:rsidRPr="00D46D91" w:rsidRDefault="000F3288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33" style="position:absolute;left:0;text-align:left;margin-left:-5.3pt;margin-top:23.2pt;width:56.45pt;height:9.8pt;z-index:251673600;mso-position-horizontal-relative:text;mso-position-vertical-relative:text" coordorigin="3721,3652" coordsize="1129,196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31" type="#_x0000_t32" style="position:absolute;left:3721;top:3756;width:1129;height:0" o:connectortype="straight"/>
                  <v:shape id="_x0000_s1032" type="#_x0000_t32" style="position:absolute;left:4850;top:3652;width:0;height:196" o:connectortype="straight"/>
                </v:group>
              </w:pict>
            </w:r>
          </w:p>
        </w:tc>
        <w:tc>
          <w:tcPr>
            <w:tcW w:w="831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31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М-2</w:t>
            </w:r>
          </w:p>
        </w:tc>
        <w:tc>
          <w:tcPr>
            <w:tcW w:w="832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32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32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32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32" w:type="dxa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0,3</w:t>
            </w:r>
          </w:p>
        </w:tc>
        <w:tc>
          <w:tcPr>
            <w:tcW w:w="832" w:type="dxa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19,5</w:t>
            </w:r>
          </w:p>
        </w:tc>
      </w:tr>
      <w:tr w:rsidR="00ED287C" w:rsidTr="00F6416F">
        <w:tc>
          <w:tcPr>
            <w:tcW w:w="709" w:type="dxa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1722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Нанесення клею на стіни і перегородки</w:t>
            </w:r>
          </w:p>
        </w:tc>
        <w:tc>
          <w:tcPr>
            <w:tcW w:w="831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31" w:type="dxa"/>
          </w:tcPr>
          <w:p w:rsidR="00ED287C" w:rsidRPr="00D46D91" w:rsidRDefault="000F3288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34" style="position:absolute;left:0;text-align:left;margin-left:9.7pt;margin-top:17pt;width:113.45pt;height:9.8pt;rotation:180;z-index:251674624;mso-position-horizontal-relative:text;mso-position-vertical-relative:text" coordorigin="3721,3652" coordsize="1129,196">
                  <v:shape id="_x0000_s1035" type="#_x0000_t32" style="position:absolute;left:3721;top:3756;width:1129;height:0" o:connectortype="straight"/>
                  <v:shape id="_x0000_s1036" type="#_x0000_t32" style="position:absolute;left:4850;top:3652;width:0;height:196" o:connectortype="straight"/>
                </v:group>
              </w:pict>
            </w:r>
          </w:p>
        </w:tc>
        <w:tc>
          <w:tcPr>
            <w:tcW w:w="831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32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32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М-1 М-2</w:t>
            </w:r>
          </w:p>
        </w:tc>
        <w:tc>
          <w:tcPr>
            <w:tcW w:w="832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М-1 М-2</w:t>
            </w:r>
          </w:p>
        </w:tc>
        <w:tc>
          <w:tcPr>
            <w:tcW w:w="832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32" w:type="dxa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1,15</w:t>
            </w:r>
          </w:p>
        </w:tc>
        <w:tc>
          <w:tcPr>
            <w:tcW w:w="832" w:type="dxa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71,7</w:t>
            </w:r>
          </w:p>
        </w:tc>
      </w:tr>
      <w:tr w:rsidR="00ED287C" w:rsidTr="00F6416F">
        <w:tc>
          <w:tcPr>
            <w:tcW w:w="709" w:type="dxa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1722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Провішування шпалер</w:t>
            </w:r>
          </w:p>
        </w:tc>
        <w:tc>
          <w:tcPr>
            <w:tcW w:w="831" w:type="dxa"/>
          </w:tcPr>
          <w:p w:rsidR="00ED287C" w:rsidRPr="00D46D91" w:rsidRDefault="000F3288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37" style="position:absolute;left:0;text-align:left;margin-left:-5.3pt;margin-top:16.6pt;width:186.05pt;height:9.8pt;z-index:251675648;mso-position-horizontal-relative:text;mso-position-vertical-relative:text" coordorigin="3721,3652" coordsize="1129,196">
                  <v:shape id="_x0000_s1038" type="#_x0000_t32" style="position:absolute;left:3721;top:3756;width:1129;height:0" o:connectortype="straight"/>
                  <v:shape id="_x0000_s1039" type="#_x0000_t32" style="position:absolute;left:4850;top:3652;width:0;height:196" o:connectortype="straight"/>
                </v:group>
              </w:pict>
            </w:r>
          </w:p>
        </w:tc>
        <w:tc>
          <w:tcPr>
            <w:tcW w:w="831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31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32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32" w:type="dxa"/>
          </w:tcPr>
          <w:p w:rsidR="00ED287C" w:rsidRPr="00D46D91" w:rsidRDefault="000F3288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43" style="position:absolute;left:0;text-align:left;margin-left:15.45pt;margin-top:3.8pt;width:40.3pt;height:9.8pt;rotation:180;z-index:251677696;mso-position-horizontal-relative:text;mso-position-vertical-relative:text" coordorigin="3721,3652" coordsize="1129,196">
                  <v:shape id="_x0000_s1044" type="#_x0000_t32" style="position:absolute;left:3721;top:3756;width:1129;height:0" o:connectortype="straight"/>
                  <v:shape id="_x0000_s1045" type="#_x0000_t32" style="position:absolute;left:4850;top:3652;width:0;height:196" o:connectortype="straight"/>
                </v:group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40" style="position:absolute;left:0;text-align:left;margin-left:14.85pt;margin-top:9.2pt;width:40.3pt;height:9.8pt;z-index:251676672;mso-position-horizontal-relative:text;mso-position-vertical-relative:text" coordorigin="3721,3652" coordsize="1129,196">
                  <v:shape id="_x0000_s1041" type="#_x0000_t32" style="position:absolute;left:3721;top:3756;width:1129;height:0" o:connectortype="straight"/>
                  <v:shape id="_x0000_s1042" type="#_x0000_t32" style="position:absolute;left:4850;top:3652;width:0;height:196" o:connectortype="straight"/>
                </v:group>
              </w:pict>
            </w:r>
          </w:p>
        </w:tc>
        <w:tc>
          <w:tcPr>
            <w:tcW w:w="832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32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М-1 М-2</w:t>
            </w:r>
          </w:p>
        </w:tc>
        <w:tc>
          <w:tcPr>
            <w:tcW w:w="832" w:type="dxa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0,23</w:t>
            </w:r>
          </w:p>
        </w:tc>
        <w:tc>
          <w:tcPr>
            <w:tcW w:w="832" w:type="dxa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</w:p>
        </w:tc>
      </w:tr>
      <w:tr w:rsidR="00ED287C" w:rsidTr="00F6416F">
        <w:tc>
          <w:tcPr>
            <w:tcW w:w="709" w:type="dxa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1722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Наклеювання шпалер</w:t>
            </w:r>
          </w:p>
        </w:tc>
        <w:tc>
          <w:tcPr>
            <w:tcW w:w="831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31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31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32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32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32" w:type="dxa"/>
          </w:tcPr>
          <w:p w:rsidR="00ED287C" w:rsidRPr="00D46D91" w:rsidRDefault="000F3288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49" style="position:absolute;left:0;text-align:left;margin-left:13.6pt;margin-top:15.3pt;width:26.4pt;height:9.8pt;rotation:180;z-index:251679744;mso-position-horizontal-relative:text;mso-position-vertical-relative:text" coordorigin="3721,3652" coordsize="1129,196">
                  <v:shape id="_x0000_s1050" type="#_x0000_t32" style="position:absolute;left:3721;top:3756;width:1129;height:0" o:connectortype="straight"/>
                  <v:shape id="_x0000_s1051" type="#_x0000_t32" style="position:absolute;left:4850;top:3652;width:0;height:196" o:connectortype="straight"/>
                </v:group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46" style="position:absolute;left:0;text-align:left;margin-left:13.6pt;margin-top:1.5pt;width:26.4pt;height:9.8pt;rotation:180;z-index:251678720;mso-position-horizontal-relative:text;mso-position-vertical-relative:text" coordorigin="3721,3652" coordsize="1129,196">
                  <v:shape id="_x0000_s1047" type="#_x0000_t32" style="position:absolute;left:3721;top:3756;width:1129;height:0" o:connectortype="straight"/>
                  <v:shape id="_x0000_s1048" type="#_x0000_t32" style="position:absolute;left:4850;top:3652;width:0;height:196" o:connectortype="straight"/>
                </v:group>
              </w:pict>
            </w:r>
          </w:p>
        </w:tc>
        <w:tc>
          <w:tcPr>
            <w:tcW w:w="832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М-1 М-2</w:t>
            </w:r>
          </w:p>
        </w:tc>
        <w:tc>
          <w:tcPr>
            <w:tcW w:w="832" w:type="dxa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1,70</w:t>
            </w:r>
          </w:p>
        </w:tc>
        <w:tc>
          <w:tcPr>
            <w:tcW w:w="832" w:type="dxa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110</w:t>
            </w:r>
          </w:p>
        </w:tc>
      </w:tr>
      <w:tr w:rsidR="00ED287C" w:rsidTr="00F6416F">
        <w:tc>
          <w:tcPr>
            <w:tcW w:w="709" w:type="dxa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</w:t>
            </w:r>
          </w:p>
        </w:tc>
        <w:tc>
          <w:tcPr>
            <w:tcW w:w="1722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Наклеювання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бордюра</w:t>
            </w:r>
            <w:proofErr w:type="spellEnd"/>
          </w:p>
        </w:tc>
        <w:tc>
          <w:tcPr>
            <w:tcW w:w="831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31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31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32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32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32" w:type="dxa"/>
          </w:tcPr>
          <w:p w:rsidR="00ED287C" w:rsidRPr="00D46D91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32" w:type="dxa"/>
          </w:tcPr>
          <w:p w:rsidR="00ED287C" w:rsidRPr="00D46D91" w:rsidRDefault="00A142F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_x0000_s1052" style="position:absolute;left:0;text-align:left;margin-left:8.65pt;margin-top:14.8pt;width:26.4pt;height:9.8pt;rotation:180;z-index:251680768;mso-position-horizontal-relative:text;mso-position-vertical-relative:text" coordorigin="3721,3652" coordsize="1129,196">
                  <v:shape id="_x0000_s1053" type="#_x0000_t32" style="position:absolute;left:3721;top:3756;width:1129;height:0" o:connectortype="straight"/>
                  <v:shape id="_x0000_s1054" type="#_x0000_t32" style="position:absolute;left:4850;top:3652;width:0;height:196" o:connectortype="straight"/>
                </v:group>
              </w:pict>
            </w:r>
            <w:r w:rsidR="00ED28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М-1</w:t>
            </w:r>
          </w:p>
        </w:tc>
        <w:tc>
          <w:tcPr>
            <w:tcW w:w="832" w:type="dxa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0,15</w:t>
            </w:r>
          </w:p>
        </w:tc>
        <w:tc>
          <w:tcPr>
            <w:tcW w:w="832" w:type="dxa"/>
            <w:vAlign w:val="center"/>
          </w:tcPr>
          <w:p w:rsidR="00ED287C" w:rsidRPr="00D46D91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9,8</w:t>
            </w:r>
          </w:p>
        </w:tc>
      </w:tr>
    </w:tbl>
    <w:p w:rsidR="00ED287C" w:rsidRDefault="00ED287C" w:rsidP="00ED287C">
      <w:pPr>
        <w:tabs>
          <w:tab w:val="left" w:pos="1964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F3288" w:rsidRDefault="000F3288" w:rsidP="00ED287C">
      <w:pPr>
        <w:tabs>
          <w:tab w:val="left" w:pos="196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Прийоми праці</w:t>
      </w:r>
    </w:p>
    <w:p w:rsidR="000F3288" w:rsidRDefault="000F3288" w:rsidP="00ED287C">
      <w:pPr>
        <w:tabs>
          <w:tab w:val="left" w:pos="196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4"/>
        <w:tblW w:w="9889" w:type="dxa"/>
        <w:tblLook w:val="04A0"/>
      </w:tblPr>
      <w:tblGrid>
        <w:gridCol w:w="675"/>
        <w:gridCol w:w="5529"/>
        <w:gridCol w:w="3685"/>
      </w:tblGrid>
      <w:tr w:rsidR="00ED287C" w:rsidRPr="007B4C82" w:rsidTr="00F6416F">
        <w:tc>
          <w:tcPr>
            <w:tcW w:w="675" w:type="dxa"/>
          </w:tcPr>
          <w:p w:rsidR="00ED287C" w:rsidRPr="007B4C82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B4C8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5529" w:type="dxa"/>
          </w:tcPr>
          <w:p w:rsidR="00ED287C" w:rsidRPr="007B4C82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B4C8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Операції, затрати праці на 1 м</w:t>
            </w:r>
            <w:r w:rsidRPr="007B4C82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uk-UA"/>
              </w:rPr>
              <w:t>2</w:t>
            </w:r>
            <w:r w:rsidRPr="007B4C8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, виконавці, інструменти</w:t>
            </w:r>
          </w:p>
        </w:tc>
        <w:tc>
          <w:tcPr>
            <w:tcW w:w="3685" w:type="dxa"/>
          </w:tcPr>
          <w:p w:rsidR="00ED287C" w:rsidRPr="007B4C82" w:rsidRDefault="00ED287C" w:rsidP="00F6416F">
            <w:pPr>
              <w:tabs>
                <w:tab w:val="left" w:pos="1964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B4C8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Характеристика прийомів праці</w:t>
            </w:r>
          </w:p>
        </w:tc>
      </w:tr>
      <w:tr w:rsidR="00ED287C" w:rsidTr="00F6416F">
        <w:tc>
          <w:tcPr>
            <w:tcW w:w="675" w:type="dxa"/>
          </w:tcPr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5529" w:type="dxa"/>
          </w:tcPr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Нанесення клею у важкодоступні місця; 0,3 люд-хв.</w:t>
            </w:r>
          </w:p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М-1</w:t>
            </w:r>
          </w:p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Щітка-річник, відро,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драбина-стремʼянка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685" w:type="dxa"/>
          </w:tcPr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М-1,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вмакає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кісточку в клей і скинувши надлишок його, наносить клей на поверхню шириною в одну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полоску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щітки, розтушовує його на поверхні</w:t>
            </w:r>
          </w:p>
        </w:tc>
      </w:tr>
      <w:tr w:rsidR="00ED287C" w:rsidTr="00F6416F">
        <w:tc>
          <w:tcPr>
            <w:tcW w:w="675" w:type="dxa"/>
          </w:tcPr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5529" w:type="dxa"/>
          </w:tcPr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Нанесення клею на стіни;</w:t>
            </w:r>
          </w:p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1,15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люд-хв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М-2, М-1;</w:t>
            </w:r>
          </w:p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Валик, ванночка з сіткою, відро</w:t>
            </w:r>
          </w:p>
        </w:tc>
        <w:tc>
          <w:tcPr>
            <w:tcW w:w="3685" w:type="dxa"/>
          </w:tcPr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М-2 і М-1, погружає валик у клей, віджимає надлишки його через сітку, наносять клей на стіни вертикальними полосами без пропусків</w:t>
            </w:r>
          </w:p>
        </w:tc>
      </w:tr>
      <w:tr w:rsidR="00ED287C" w:rsidTr="00F6416F">
        <w:tc>
          <w:tcPr>
            <w:tcW w:w="675" w:type="dxa"/>
          </w:tcPr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5529" w:type="dxa"/>
          </w:tcPr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Провішування шпалер; 0,23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люд-хв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М-1 і М-2;</w:t>
            </w:r>
          </w:p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Висок,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драбина-стремʼянка</w:t>
            </w:r>
            <w:proofErr w:type="spellEnd"/>
          </w:p>
        </w:tc>
        <w:tc>
          <w:tcPr>
            <w:tcW w:w="3685" w:type="dxa"/>
          </w:tcPr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М-1 і М-2 перше полотнище шпалер наклеюють по виску, послідуючі – по краю першого полотна. Якщо в процесі наклеювання по краю попереднього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олотна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верхній край шпалер виходить за лінію відведення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припіднятий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верхній кут), необхідно знову провіряти шпалери по виску.</w:t>
            </w:r>
          </w:p>
        </w:tc>
      </w:tr>
      <w:tr w:rsidR="00ED287C" w:rsidRPr="00ED287C" w:rsidTr="00F6416F">
        <w:tc>
          <w:tcPr>
            <w:tcW w:w="675" w:type="dxa"/>
          </w:tcPr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4.</w:t>
            </w:r>
          </w:p>
        </w:tc>
        <w:tc>
          <w:tcPr>
            <w:tcW w:w="5529" w:type="dxa"/>
          </w:tcPr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Наклеювання шпалер;</w:t>
            </w:r>
          </w:p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люд-хв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М-1</w:t>
            </w:r>
          </w:p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Столик-риштовка з перекладиною, шпалерна щітка</w:t>
            </w:r>
          </w:p>
        </w:tc>
        <w:tc>
          <w:tcPr>
            <w:tcW w:w="3685" w:type="dxa"/>
          </w:tcPr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 М-1, стоячи на риштовці, бере з перекладини полотно шпалер і розвертає на всю довжину, потім проклеює М-5 полотнищ впритул. Верхній край шпалер по горизонталі рівняється строго по лінії обрізу верху шпалер. В вертикальному напрямку рівняє шпалери по кромці попереднього полотна.</w:t>
            </w:r>
          </w:p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б) М-2 наклеєні полотнища шпалер розгладжує шпалерною щіткою в такому порядку: робить 2-3 горизонтальні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взаємооборотні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рухи по верхній кромці листа, потім, вертикальним рухом вниз по середині листа на висоту 1,2 – 1,3 м і потім на цій ділянці врозгін від середини до крапок.</w:t>
            </w:r>
          </w:p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в) М-2 рухається за М-1,  стоячи на підлозі, проклеює частину шпалер, рівняючи їх по кромці попередніх, не допускаючи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перегосів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 відношенню до верхньої частини. Місця стиків полотнищ приклеєних шпалер повинні бути непомітними на відстані 2 м. обрізають кінці шпалер, які нависають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плінтусах і наличниках. Цю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робооту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виконують ножицями або гострим ножем. Щоб на шпалерах не залишилися здутими і зморшки, їх роздрібнюють твердою щіткою або чистою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ганчіркою рухами від осі полотна та до країв і зверху вниз до самої підлоги.</w:t>
            </w:r>
          </w:p>
        </w:tc>
      </w:tr>
      <w:tr w:rsidR="00ED287C" w:rsidRPr="00ED287C" w:rsidTr="00F6416F">
        <w:tc>
          <w:tcPr>
            <w:tcW w:w="675" w:type="dxa"/>
          </w:tcPr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5.</w:t>
            </w:r>
          </w:p>
        </w:tc>
        <w:tc>
          <w:tcPr>
            <w:tcW w:w="5529" w:type="dxa"/>
          </w:tcPr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Обклеювання бордюрами або фризом</w:t>
            </w:r>
          </w:p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0,15 люд-хв.</w:t>
            </w:r>
          </w:p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М-1</w:t>
            </w:r>
          </w:p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Бордюрний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рулон або фриз, ножиці</w:t>
            </w:r>
          </w:p>
        </w:tc>
        <w:tc>
          <w:tcPr>
            <w:tcW w:w="3685" w:type="dxa"/>
          </w:tcPr>
          <w:p w:rsidR="00ED287C" w:rsidRDefault="00ED287C" w:rsidP="00F6416F">
            <w:pPr>
              <w:tabs>
                <w:tab w:val="left" w:pos="196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М-1 підготовлений кусок бордюру намазують клейстером і перетягують до стіни так, щоб його верхня кромка зберігалася з раніше відбитою горизонтальною лінією.</w:t>
            </w:r>
          </w:p>
        </w:tc>
      </w:tr>
    </w:tbl>
    <w:p w:rsidR="00ED287C" w:rsidRDefault="00ED287C" w:rsidP="00ED287C">
      <w:pPr>
        <w:tabs>
          <w:tab w:val="left" w:pos="196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2C7F31">
      <w:pPr>
        <w:tabs>
          <w:tab w:val="left" w:pos="196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Охорона праці</w:t>
      </w:r>
    </w:p>
    <w:p w:rsidR="00ED287C" w:rsidRDefault="00ED287C" w:rsidP="002C7F31">
      <w:pPr>
        <w:tabs>
          <w:tab w:val="left" w:pos="196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2C7F31">
      <w:pPr>
        <w:tabs>
          <w:tab w:val="left" w:pos="196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виконанні шпалерних робіт необхідно працювати на справних риштуваннях, помостах, драбинах та інших пристроях, виконуючи вимоги при виготовленні і встановленні їх , а також додержуючись правил охорони праці під час роботи на висоті.</w:t>
      </w:r>
    </w:p>
    <w:p w:rsidR="00ED287C" w:rsidRDefault="00ED287C" w:rsidP="002C7F31">
      <w:pPr>
        <w:tabs>
          <w:tab w:val="left" w:pos="196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Зручний інструмент, яким працює робітник, має бути справним. Дерев’яні ручки інструменту виготовляють із твердої деревини (бук, граб, береза), вологість якої допускається не більше як 12%. Вони повинні бути добре оброблені, прошліфовані і міцно з’єднанні з інструментом.</w:t>
      </w:r>
    </w:p>
    <w:p w:rsidR="00ED287C" w:rsidRDefault="00ED287C" w:rsidP="002C7F31">
      <w:pPr>
        <w:tabs>
          <w:tab w:val="left" w:pos="196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початку шпалерних робіт у приміщеннях з відкритою електропроводкою струм вимикають. У приміщеннях не можна палити, або застосовувати нагрівальні прилади з відкритим  полум’ям.</w:t>
      </w:r>
    </w:p>
    <w:p w:rsidR="00ED287C" w:rsidRDefault="00ED287C" w:rsidP="002C7F31">
      <w:pPr>
        <w:tabs>
          <w:tab w:val="left" w:pos="196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зменшення кількості пилу в приміщенні при зніманні старих клейових плівок поверхню змочують водою. Знімаючи плівку із стелі, працюють в захисних окулярах.</w:t>
      </w:r>
    </w:p>
    <w:p w:rsidR="00ED287C" w:rsidRDefault="00ED287C" w:rsidP="002C7F31">
      <w:pPr>
        <w:tabs>
          <w:tab w:val="left" w:pos="196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Після роботи і перед їжею обов’язково треба добре вимити руки.</w:t>
      </w:r>
    </w:p>
    <w:p w:rsidR="00ED287C" w:rsidRDefault="00ED287C" w:rsidP="002C7F31">
      <w:pPr>
        <w:tabs>
          <w:tab w:val="left" w:pos="196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Робоче місце повинне бути достатньо освітленим природнім або штучним світлом. Необхідно слідкувати за тим, щоб приміщення, в якому виконують опоряджувальні роботи, було очищене від зайвих матеріалів і пристроїв.</w:t>
      </w:r>
    </w:p>
    <w:p w:rsidR="00ED287C" w:rsidRDefault="00ED287C" w:rsidP="002C7F31">
      <w:pPr>
        <w:tabs>
          <w:tab w:val="left" w:pos="196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Після опорядження приміщень шпалерами до здавання об’єкта в експлуатацію повинна зберігатись температура не нижче ніж 10</w:t>
      </w:r>
      <w:r w:rsidRPr="008F18DA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>С.</w:t>
      </w:r>
    </w:p>
    <w:p w:rsidR="00ED287C" w:rsidRDefault="00ED287C" w:rsidP="002C7F31">
      <w:pPr>
        <w:tabs>
          <w:tab w:val="left" w:pos="196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2.4. Практичний показ.</w:t>
      </w:r>
    </w:p>
    <w:p w:rsidR="00ED287C" w:rsidRDefault="00ED287C" w:rsidP="00ED287C">
      <w:pPr>
        <w:tabs>
          <w:tab w:val="left" w:pos="196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287C" w:rsidRDefault="00ED287C" w:rsidP="00ED287C">
      <w:pPr>
        <w:pStyle w:val="a3"/>
        <w:numPr>
          <w:ilvl w:val="0"/>
          <w:numId w:val="7"/>
        </w:num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F18DA">
        <w:rPr>
          <w:rFonts w:ascii="Times New Roman" w:hAnsi="Times New Roman" w:cs="Times New Roman"/>
          <w:b/>
          <w:sz w:val="28"/>
          <w:szCs w:val="28"/>
          <w:lang w:val="uk-UA"/>
        </w:rPr>
        <w:t>Нанесення клею у важкодоступні місця</w:t>
      </w: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2C7F31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1624314</wp:posOffset>
            </wp:positionH>
            <wp:positionV relativeFrom="paragraph">
              <wp:posOffset>117343</wp:posOffset>
            </wp:positionV>
            <wp:extent cx="3032908" cy="1270660"/>
            <wp:effectExtent l="19050" t="0" r="0" b="0"/>
            <wp:wrapNone/>
            <wp:docPr id="9" name="Рисунок 5" descr="C:\Users\DOCUME~1\Admin\LOCALS~1\Temp\FineReader11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CUME~1\Admin\LOCALS~1\Temp\FineReader11\media\image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585" r="28565" b="30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08" cy="12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F31" w:rsidRDefault="002C7F31" w:rsidP="002C7F31">
      <w:pPr>
        <w:framePr w:h="2189" w:wrap="notBeside" w:vAnchor="text" w:hAnchor="text" w:xAlign="center" w:y="1"/>
        <w:jc w:val="center"/>
        <w:rPr>
          <w:sz w:val="0"/>
          <w:szCs w:val="0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7F31" w:rsidRDefault="002C7F31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pStyle w:val="a3"/>
        <w:numPr>
          <w:ilvl w:val="0"/>
          <w:numId w:val="7"/>
        </w:num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Намазування шпалер клейстером</w:t>
      </w: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AF4C89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1553061</wp:posOffset>
            </wp:positionH>
            <wp:positionV relativeFrom="paragraph">
              <wp:posOffset>138785</wp:posOffset>
            </wp:positionV>
            <wp:extent cx="3377293" cy="2458192"/>
            <wp:effectExtent l="19050" t="0" r="0" b="0"/>
            <wp:wrapNone/>
            <wp:docPr id="11" name="Рисунок 8" descr="C:\Users\DOCUME~1\Admin\LOCALS~1\Temp\FineReader11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CUME~1\Admin\LOCALS~1\Temp\FineReader11\media\image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293" cy="245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7F31" w:rsidRDefault="002C7F31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pStyle w:val="a3"/>
        <w:numPr>
          <w:ilvl w:val="0"/>
          <w:numId w:val="7"/>
        </w:num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Подавання намазаного клейстером полотнища для приклеювання</w:t>
      </w:r>
    </w:p>
    <w:p w:rsidR="00ED287C" w:rsidRDefault="00AF4C89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2075576</wp:posOffset>
            </wp:positionH>
            <wp:positionV relativeFrom="paragraph">
              <wp:posOffset>157365</wp:posOffset>
            </wp:positionV>
            <wp:extent cx="2154134" cy="2565070"/>
            <wp:effectExtent l="19050" t="0" r="0" b="0"/>
            <wp:wrapNone/>
            <wp:docPr id="12" name="Рисунок 11" descr="F:\DCIM\100D3100\DSC_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D3100\DSC_25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40000" contrast="40000"/>
                    </a:blip>
                    <a:srcRect l="32673" t="14876" r="28608" b="15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34" cy="25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F4C89" w:rsidRDefault="00AF4C89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F4C89" w:rsidRDefault="00AF4C89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pStyle w:val="a3"/>
        <w:numPr>
          <w:ilvl w:val="0"/>
          <w:numId w:val="7"/>
        </w:num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F18D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Перевірка вертикальності кута</w:t>
      </w:r>
    </w:p>
    <w:p w:rsidR="002C7F31" w:rsidRDefault="002C7F31" w:rsidP="002C7F31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7F31" w:rsidRDefault="002434A0" w:rsidP="002C7F31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63500" distR="63500" simplePos="0" relativeHeight="251683840" behindDoc="1" locked="0" layoutInCell="1" allowOverlap="1">
            <wp:simplePos x="0" y="0"/>
            <wp:positionH relativeFrom="margin">
              <wp:posOffset>2049145</wp:posOffset>
            </wp:positionH>
            <wp:positionV relativeFrom="margin">
              <wp:posOffset>490855</wp:posOffset>
            </wp:positionV>
            <wp:extent cx="2403475" cy="2754630"/>
            <wp:effectExtent l="19050" t="0" r="0" b="0"/>
            <wp:wrapTight wrapText="bothSides">
              <wp:wrapPolygon edited="0">
                <wp:start x="-171" y="0"/>
                <wp:lineTo x="-171" y="21510"/>
                <wp:lineTo x="21571" y="21510"/>
                <wp:lineTo x="21571" y="0"/>
                <wp:lineTo x="-171" y="0"/>
              </wp:wrapPolygon>
            </wp:wrapTight>
            <wp:docPr id="31" name="Рисунок 31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0000"/>
                    </a:blip>
                    <a:srcRect t="1202" r="4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275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7F31" w:rsidRDefault="002C7F31" w:rsidP="002C7F31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7F31" w:rsidRDefault="002C7F31" w:rsidP="002C7F31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7F31" w:rsidRPr="002C7F31" w:rsidRDefault="002C7F31" w:rsidP="002C7F31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34A0" w:rsidRDefault="002434A0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34A0" w:rsidRDefault="002434A0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34A0" w:rsidRDefault="002434A0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pStyle w:val="a3"/>
        <w:numPr>
          <w:ilvl w:val="0"/>
          <w:numId w:val="7"/>
        </w:num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Приклеювання першого полотнища</w:t>
      </w: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2434A0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63500" distR="63500" simplePos="0" relativeHeight="251684864" behindDoc="1" locked="0" layoutInCell="1" allowOverlap="1">
            <wp:simplePos x="0" y="0"/>
            <wp:positionH relativeFrom="margin">
              <wp:posOffset>2191385</wp:posOffset>
            </wp:positionH>
            <wp:positionV relativeFrom="margin">
              <wp:posOffset>4445635</wp:posOffset>
            </wp:positionV>
            <wp:extent cx="1946910" cy="3871595"/>
            <wp:effectExtent l="19050" t="0" r="0" b="0"/>
            <wp:wrapTight wrapText="bothSides">
              <wp:wrapPolygon edited="0">
                <wp:start x="-211" y="0"/>
                <wp:lineTo x="-211" y="21469"/>
                <wp:lineTo x="21558" y="21469"/>
                <wp:lineTo x="21558" y="0"/>
                <wp:lineTo x="-211" y="0"/>
              </wp:wrapPolygon>
            </wp:wrapTight>
            <wp:docPr id="32" name="Рисунок 32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387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7F31" w:rsidRDefault="002C7F31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7F31" w:rsidRDefault="002C7F31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7F31" w:rsidRDefault="002C7F31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7F31" w:rsidRDefault="002C7F31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7F31" w:rsidRDefault="002C7F31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7F31" w:rsidRDefault="002C7F31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7F31" w:rsidRDefault="002C7F31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34A0" w:rsidRDefault="002434A0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34A0" w:rsidRDefault="002434A0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34A0" w:rsidRDefault="002434A0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34A0" w:rsidRDefault="002434A0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34A0" w:rsidRDefault="002434A0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pStyle w:val="a3"/>
        <w:numPr>
          <w:ilvl w:val="0"/>
          <w:numId w:val="7"/>
        </w:num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Підгонка і розгладжування полотнищ на стінах</w:t>
      </w: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2434A0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688960" behindDoc="0" locked="0" layoutInCell="0" allowOverlap="1">
            <wp:simplePos x="0" y="0"/>
            <wp:positionH relativeFrom="column">
              <wp:posOffset>3536241</wp:posOffset>
            </wp:positionH>
            <wp:positionV relativeFrom="paragraph">
              <wp:posOffset>82253</wp:posOffset>
            </wp:positionV>
            <wp:extent cx="1735958" cy="3895106"/>
            <wp:effectExtent l="19050" t="0" r="0" b="0"/>
            <wp:wrapNone/>
            <wp:docPr id="36" name="Рисунок 36" descr="C:\Users\DOCUME~1\Admin\LOCALS~1\Temp\FineReader11\media\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OCUME~1\Admin\LOCALS~1\Temp\FineReader11\media\image7.png"/>
                    <pic:cNvPicPr>
                      <a:picLocks noChangeAspect="1" noChangeArrowheads="1"/>
                    </pic:cNvPicPr>
                  </pic:nvPicPr>
                  <pic:blipFill>
                    <a:blip r:embed="rId18" r:link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958" cy="389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4A0" w:rsidRDefault="002434A0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63500" distR="63500" simplePos="0" relativeHeight="251685888" behindDoc="0" locked="0" layoutInCell="1" allowOverlap="1">
            <wp:simplePos x="0" y="0"/>
            <wp:positionH relativeFrom="margin">
              <wp:posOffset>2209165</wp:posOffset>
            </wp:positionH>
            <wp:positionV relativeFrom="paragraph">
              <wp:posOffset>9445625</wp:posOffset>
            </wp:positionV>
            <wp:extent cx="1779905" cy="3206750"/>
            <wp:effectExtent l="19050" t="0" r="0" b="0"/>
            <wp:wrapNone/>
            <wp:docPr id="33" name="Рисунок 33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4A0" w:rsidRDefault="002434A0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63500" distR="63500" simplePos="0" relativeHeight="251687936" behindDoc="0" locked="0" layoutInCell="1" allowOverlap="1">
            <wp:simplePos x="0" y="0"/>
            <wp:positionH relativeFrom="margin">
              <wp:posOffset>1148715</wp:posOffset>
            </wp:positionH>
            <wp:positionV relativeFrom="paragraph">
              <wp:posOffset>52705</wp:posOffset>
            </wp:positionV>
            <wp:extent cx="1773555" cy="3206115"/>
            <wp:effectExtent l="19050" t="0" r="0" b="0"/>
            <wp:wrapNone/>
            <wp:docPr id="35" name="Рисунок 35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320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4A0" w:rsidRDefault="002434A0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34A0" w:rsidRDefault="002434A0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34A0" w:rsidRDefault="002434A0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34A0" w:rsidRDefault="002434A0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34A0" w:rsidRDefault="002434A0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34A0" w:rsidRDefault="002434A0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34A0" w:rsidRDefault="002434A0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34A0" w:rsidRDefault="002434A0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434A0" w:rsidRDefault="002434A0" w:rsidP="00ED287C">
      <w:pPr>
        <w:tabs>
          <w:tab w:val="left" w:pos="196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2434A0">
      <w:pPr>
        <w:tabs>
          <w:tab w:val="left" w:pos="196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6336">
        <w:rPr>
          <w:rFonts w:ascii="Times New Roman" w:hAnsi="Times New Roman" w:cs="Times New Roman"/>
          <w:sz w:val="28"/>
          <w:szCs w:val="28"/>
          <w:lang w:val="uk-UA"/>
        </w:rPr>
        <w:t>2.5.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Закріплення матеріалу вступного інструктажу:</w:t>
      </w:r>
    </w:p>
    <w:p w:rsidR="00ED287C" w:rsidRDefault="00ED287C" w:rsidP="002434A0">
      <w:pPr>
        <w:pStyle w:val="a3"/>
        <w:numPr>
          <w:ilvl w:val="0"/>
          <w:numId w:val="13"/>
        </w:numPr>
        <w:tabs>
          <w:tab w:val="left" w:pos="196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підготувати шпалери для приклеювання?</w:t>
      </w:r>
    </w:p>
    <w:p w:rsidR="00ED287C" w:rsidRDefault="00ED287C" w:rsidP="002434A0">
      <w:pPr>
        <w:pStyle w:val="a3"/>
        <w:numPr>
          <w:ilvl w:val="0"/>
          <w:numId w:val="13"/>
        </w:numPr>
        <w:tabs>
          <w:tab w:val="left" w:pos="196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ви знаєте дефекти шпалерних робіт? </w:t>
      </w:r>
    </w:p>
    <w:p w:rsidR="00ED287C" w:rsidRDefault="00ED287C" w:rsidP="002434A0">
      <w:pPr>
        <w:pStyle w:val="a3"/>
        <w:numPr>
          <w:ilvl w:val="0"/>
          <w:numId w:val="13"/>
        </w:numPr>
        <w:tabs>
          <w:tab w:val="left" w:pos="196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Яким вимогам повинна відповідати обклеєна шпалерами поверхня?</w:t>
      </w:r>
    </w:p>
    <w:p w:rsidR="00ED287C" w:rsidRPr="00536336" w:rsidRDefault="00ED287C" w:rsidP="002434A0">
      <w:pPr>
        <w:pStyle w:val="a3"/>
        <w:numPr>
          <w:ilvl w:val="0"/>
          <w:numId w:val="13"/>
        </w:numPr>
        <w:tabs>
          <w:tab w:val="left" w:pos="196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Техніка безпеки при виконанні шпалерних робіт.</w:t>
      </w:r>
    </w:p>
    <w:p w:rsidR="00ED287C" w:rsidRDefault="00ED287C" w:rsidP="002434A0">
      <w:pPr>
        <w:tabs>
          <w:tab w:val="left" w:pos="196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2434A0">
      <w:pPr>
        <w:tabs>
          <w:tab w:val="left" w:pos="196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2434A0">
      <w:pPr>
        <w:tabs>
          <w:tab w:val="left" w:pos="196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Практичне завдання:</w:t>
      </w:r>
    </w:p>
    <w:p w:rsidR="00ED287C" w:rsidRDefault="00ED287C" w:rsidP="002434A0">
      <w:pPr>
        <w:pStyle w:val="a3"/>
        <w:numPr>
          <w:ilvl w:val="0"/>
          <w:numId w:val="8"/>
        </w:numPr>
        <w:tabs>
          <w:tab w:val="left" w:pos="1276"/>
        </w:tabs>
        <w:spacing w:after="0" w:line="36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Підготуйте поверхню для наклеювання шпалер.</w:t>
      </w:r>
    </w:p>
    <w:p w:rsidR="00ED287C" w:rsidRDefault="00ED287C" w:rsidP="002434A0">
      <w:pPr>
        <w:pStyle w:val="a3"/>
        <w:numPr>
          <w:ilvl w:val="0"/>
          <w:numId w:val="8"/>
        </w:numPr>
        <w:tabs>
          <w:tab w:val="left" w:pos="1276"/>
        </w:tabs>
        <w:spacing w:after="0" w:line="36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Приготуйте клей та шпалери до виконання роботи з дотриманням правил охорони праці.</w:t>
      </w:r>
    </w:p>
    <w:p w:rsidR="00ED287C" w:rsidRDefault="00ED287C" w:rsidP="002434A0">
      <w:pPr>
        <w:pStyle w:val="a3"/>
        <w:numPr>
          <w:ilvl w:val="0"/>
          <w:numId w:val="8"/>
        </w:numPr>
        <w:tabs>
          <w:tab w:val="left" w:pos="1276"/>
        </w:tabs>
        <w:spacing w:after="0" w:line="36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Виконайте обклеювання стін вініловими шпалерами на площі 5 м</w:t>
      </w:r>
      <w:r w:rsidRPr="008F18DA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D287C" w:rsidRDefault="00ED287C" w:rsidP="002434A0">
      <w:pPr>
        <w:tabs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ІІІ. Поточний інструктаж</w:t>
      </w:r>
    </w:p>
    <w:p w:rsidR="00ED287C" w:rsidRDefault="00ED287C" w:rsidP="002434A0">
      <w:pPr>
        <w:pStyle w:val="a3"/>
        <w:numPr>
          <w:ilvl w:val="0"/>
          <w:numId w:val="9"/>
        </w:num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Контроль за діяльністю учнів.</w:t>
      </w:r>
    </w:p>
    <w:p w:rsidR="00ED287C" w:rsidRDefault="00ED287C" w:rsidP="002434A0">
      <w:pPr>
        <w:pStyle w:val="a3"/>
        <w:numPr>
          <w:ilvl w:val="0"/>
          <w:numId w:val="9"/>
        </w:num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Цільові обходи майстра:</w:t>
      </w:r>
    </w:p>
    <w:p w:rsidR="00ED287C" w:rsidRDefault="00ED287C" w:rsidP="002434A0">
      <w:pPr>
        <w:pStyle w:val="a3"/>
        <w:numPr>
          <w:ilvl w:val="0"/>
          <w:numId w:val="10"/>
        </w:numPr>
        <w:tabs>
          <w:tab w:val="left" w:pos="1276"/>
        </w:tabs>
        <w:spacing w:after="0" w:line="360" w:lineRule="auto"/>
        <w:ind w:left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ступінь засвоєння учнями показаних прийомів;</w:t>
      </w:r>
    </w:p>
    <w:p w:rsidR="00ED287C" w:rsidRDefault="00ED287C" w:rsidP="002434A0">
      <w:pPr>
        <w:pStyle w:val="a3"/>
        <w:numPr>
          <w:ilvl w:val="0"/>
          <w:numId w:val="10"/>
        </w:numPr>
        <w:tabs>
          <w:tab w:val="left" w:pos="1276"/>
        </w:tabs>
        <w:spacing w:after="0" w:line="360" w:lineRule="auto"/>
        <w:ind w:left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раціональне використання матеріалів;</w:t>
      </w:r>
    </w:p>
    <w:p w:rsidR="00ED287C" w:rsidRDefault="00ED287C" w:rsidP="002434A0">
      <w:pPr>
        <w:pStyle w:val="a3"/>
        <w:numPr>
          <w:ilvl w:val="0"/>
          <w:numId w:val="10"/>
        </w:numPr>
        <w:tabs>
          <w:tab w:val="left" w:pos="1276"/>
        </w:tabs>
        <w:spacing w:after="0" w:line="360" w:lineRule="auto"/>
        <w:ind w:left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перевірка робочих місць;</w:t>
      </w:r>
    </w:p>
    <w:p w:rsidR="00ED287C" w:rsidRDefault="00ED287C" w:rsidP="002434A0">
      <w:pPr>
        <w:pStyle w:val="a3"/>
        <w:numPr>
          <w:ilvl w:val="0"/>
          <w:numId w:val="10"/>
        </w:numPr>
        <w:tabs>
          <w:tab w:val="left" w:pos="1276"/>
        </w:tabs>
        <w:spacing w:after="0" w:line="360" w:lineRule="auto"/>
        <w:ind w:left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перевірка введення самоконтролю;</w:t>
      </w:r>
    </w:p>
    <w:p w:rsidR="00ED287C" w:rsidRDefault="00ED287C" w:rsidP="002434A0">
      <w:pPr>
        <w:pStyle w:val="a3"/>
        <w:numPr>
          <w:ilvl w:val="0"/>
          <w:numId w:val="10"/>
        </w:numPr>
        <w:tabs>
          <w:tab w:val="left" w:pos="1276"/>
        </w:tabs>
        <w:spacing w:after="0" w:line="360" w:lineRule="auto"/>
        <w:ind w:left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дотримання правил техніки безпеки;</w:t>
      </w:r>
    </w:p>
    <w:p w:rsidR="00ED287C" w:rsidRDefault="00ED287C" w:rsidP="002434A0">
      <w:pPr>
        <w:pStyle w:val="a3"/>
        <w:numPr>
          <w:ilvl w:val="0"/>
          <w:numId w:val="10"/>
        </w:numPr>
        <w:tabs>
          <w:tab w:val="left" w:pos="1276"/>
        </w:tabs>
        <w:spacing w:after="0" w:line="360" w:lineRule="auto"/>
        <w:ind w:left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прийняття та оцінка роботи учня, прибирання робочих місць.</w:t>
      </w:r>
    </w:p>
    <w:p w:rsidR="00ED287C" w:rsidRDefault="00ED287C" w:rsidP="002434A0">
      <w:pPr>
        <w:tabs>
          <w:tab w:val="left" w:pos="1276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287C" w:rsidRDefault="00ED287C" w:rsidP="002434A0">
      <w:pPr>
        <w:tabs>
          <w:tab w:val="left" w:pos="1276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IV. </w:t>
      </w:r>
      <w:r w:rsidRPr="008F18DA">
        <w:rPr>
          <w:rFonts w:ascii="Times New Roman" w:hAnsi="Times New Roman" w:cs="Times New Roman"/>
          <w:b/>
          <w:sz w:val="28"/>
          <w:szCs w:val="28"/>
          <w:lang w:val="uk-UA"/>
        </w:rPr>
        <w:t>Заключний інструктаж</w:t>
      </w:r>
    </w:p>
    <w:p w:rsidR="00ED287C" w:rsidRDefault="00ED287C" w:rsidP="002434A0">
      <w:pPr>
        <w:pStyle w:val="a3"/>
        <w:numPr>
          <w:ilvl w:val="0"/>
          <w:numId w:val="11"/>
        </w:num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Підведення підсумків роботи за день.</w:t>
      </w:r>
    </w:p>
    <w:p w:rsidR="00ED287C" w:rsidRDefault="00ED287C" w:rsidP="002434A0">
      <w:pPr>
        <w:pStyle w:val="a3"/>
        <w:numPr>
          <w:ilvl w:val="0"/>
          <w:numId w:val="11"/>
        </w:num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Вказати допущені помилки, причини їх виникнення.</w:t>
      </w:r>
    </w:p>
    <w:p w:rsidR="00ED287C" w:rsidRDefault="00ED287C" w:rsidP="002434A0">
      <w:pPr>
        <w:pStyle w:val="a3"/>
        <w:numPr>
          <w:ilvl w:val="0"/>
          <w:numId w:val="11"/>
        </w:num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Відмітити зразкову роботу учнів.</w:t>
      </w:r>
    </w:p>
    <w:p w:rsidR="00ED287C" w:rsidRDefault="00ED287C" w:rsidP="002434A0">
      <w:pPr>
        <w:pStyle w:val="a3"/>
        <w:numPr>
          <w:ilvl w:val="0"/>
          <w:numId w:val="11"/>
        </w:num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Повідомити та обґрунтувати оцінки учнів.</w:t>
      </w:r>
    </w:p>
    <w:p w:rsidR="00ED287C" w:rsidRPr="008F18DA" w:rsidRDefault="00ED287C" w:rsidP="002434A0">
      <w:pPr>
        <w:pStyle w:val="a3"/>
        <w:numPr>
          <w:ilvl w:val="0"/>
          <w:numId w:val="11"/>
        </w:num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Домашнє завдання: І.М.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Добровольський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«Малярні та шпалерні роботи».</w:t>
      </w:r>
    </w:p>
    <w:sectPr w:rsidR="00ED287C" w:rsidRPr="008F18DA" w:rsidSect="00ED287C">
      <w:pgSz w:w="11906" w:h="16838"/>
      <w:pgMar w:top="1134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12701"/>
    <w:multiLevelType w:val="multilevel"/>
    <w:tmpl w:val="F1525C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157F5A71"/>
    <w:multiLevelType w:val="hybridMultilevel"/>
    <w:tmpl w:val="006A31F8"/>
    <w:lvl w:ilvl="0" w:tplc="B8E0EA96">
      <w:start w:val="1"/>
      <w:numFmt w:val="bullet"/>
      <w:lvlText w:val="̶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DDB022D"/>
    <w:multiLevelType w:val="hybridMultilevel"/>
    <w:tmpl w:val="34029156"/>
    <w:lvl w:ilvl="0" w:tplc="E12E5F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2530DC"/>
    <w:multiLevelType w:val="hybridMultilevel"/>
    <w:tmpl w:val="9DC06A8E"/>
    <w:lvl w:ilvl="0" w:tplc="F18C4D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EF65478"/>
    <w:multiLevelType w:val="hybridMultilevel"/>
    <w:tmpl w:val="A0BAAAB4"/>
    <w:lvl w:ilvl="0" w:tplc="E12E5F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6D3F71"/>
    <w:multiLevelType w:val="hybridMultilevel"/>
    <w:tmpl w:val="834C78DA"/>
    <w:lvl w:ilvl="0" w:tplc="79B8FD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34332EE"/>
    <w:multiLevelType w:val="hybridMultilevel"/>
    <w:tmpl w:val="01988962"/>
    <w:lvl w:ilvl="0" w:tplc="F18C4D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F86C3B"/>
    <w:multiLevelType w:val="hybridMultilevel"/>
    <w:tmpl w:val="1520E78A"/>
    <w:lvl w:ilvl="0" w:tplc="F18C4D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BE950DE"/>
    <w:multiLevelType w:val="hybridMultilevel"/>
    <w:tmpl w:val="422E475A"/>
    <w:lvl w:ilvl="0" w:tplc="97F625A6">
      <w:start w:val="1"/>
      <w:numFmt w:val="bullet"/>
      <w:lvlText w:val="̶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7F2116"/>
    <w:multiLevelType w:val="hybridMultilevel"/>
    <w:tmpl w:val="00483662"/>
    <w:lvl w:ilvl="0" w:tplc="F18C4D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4E462A"/>
    <w:multiLevelType w:val="hybridMultilevel"/>
    <w:tmpl w:val="8806AD28"/>
    <w:lvl w:ilvl="0" w:tplc="1D04AB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7E0A53"/>
    <w:multiLevelType w:val="hybridMultilevel"/>
    <w:tmpl w:val="95CE99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7F6E64B1"/>
    <w:multiLevelType w:val="hybridMultilevel"/>
    <w:tmpl w:val="346ECE0A"/>
    <w:lvl w:ilvl="0" w:tplc="B8E0EA96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EB344C"/>
    <w:multiLevelType w:val="hybridMultilevel"/>
    <w:tmpl w:val="4A1A5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8"/>
  </w:num>
  <w:num w:numId="4">
    <w:abstractNumId w:val="5"/>
  </w:num>
  <w:num w:numId="5">
    <w:abstractNumId w:val="1"/>
  </w:num>
  <w:num w:numId="6">
    <w:abstractNumId w:val="11"/>
  </w:num>
  <w:num w:numId="7">
    <w:abstractNumId w:val="3"/>
  </w:num>
  <w:num w:numId="8">
    <w:abstractNumId w:val="6"/>
  </w:num>
  <w:num w:numId="9">
    <w:abstractNumId w:val="9"/>
  </w:num>
  <w:num w:numId="10">
    <w:abstractNumId w:val="12"/>
  </w:num>
  <w:num w:numId="11">
    <w:abstractNumId w:val="7"/>
  </w:num>
  <w:num w:numId="12">
    <w:abstractNumId w:val="0"/>
  </w:num>
  <w:num w:numId="13">
    <w:abstractNumId w:val="4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E122D0"/>
    <w:rsid w:val="00080770"/>
    <w:rsid w:val="00082C15"/>
    <w:rsid w:val="000F3288"/>
    <w:rsid w:val="001433CE"/>
    <w:rsid w:val="002434A0"/>
    <w:rsid w:val="0027680E"/>
    <w:rsid w:val="002C7F31"/>
    <w:rsid w:val="0044766A"/>
    <w:rsid w:val="00451FB9"/>
    <w:rsid w:val="00515BC2"/>
    <w:rsid w:val="00565392"/>
    <w:rsid w:val="00587B83"/>
    <w:rsid w:val="005C5F9C"/>
    <w:rsid w:val="006639DA"/>
    <w:rsid w:val="006D05EB"/>
    <w:rsid w:val="007227A6"/>
    <w:rsid w:val="007969AA"/>
    <w:rsid w:val="00796C56"/>
    <w:rsid w:val="007B4C82"/>
    <w:rsid w:val="007E0A16"/>
    <w:rsid w:val="00835F78"/>
    <w:rsid w:val="008A629E"/>
    <w:rsid w:val="008D5F45"/>
    <w:rsid w:val="008F18DA"/>
    <w:rsid w:val="0090687B"/>
    <w:rsid w:val="009149B6"/>
    <w:rsid w:val="009A4052"/>
    <w:rsid w:val="00A142FC"/>
    <w:rsid w:val="00A6259F"/>
    <w:rsid w:val="00AF4C89"/>
    <w:rsid w:val="00AF75FE"/>
    <w:rsid w:val="00B06194"/>
    <w:rsid w:val="00B4755A"/>
    <w:rsid w:val="00C258EA"/>
    <w:rsid w:val="00C402D9"/>
    <w:rsid w:val="00CF3797"/>
    <w:rsid w:val="00D10FB4"/>
    <w:rsid w:val="00D46D91"/>
    <w:rsid w:val="00D72D01"/>
    <w:rsid w:val="00E122D0"/>
    <w:rsid w:val="00ED287C"/>
    <w:rsid w:val="00EF37C3"/>
    <w:rsid w:val="00F152B0"/>
    <w:rsid w:val="00FE0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1609]" strokecolor="none"/>
    </o:shapedefaults>
    <o:shapelayout v:ext="edit">
      <o:idmap v:ext="edit" data="1"/>
      <o:rules v:ext="edit">
        <o:r id="V:Rule2" type="connector" idref="#_x0000_s1031"/>
        <o:r id="V:Rule4" type="connector" idref="#_x0000_s1032"/>
        <o:r id="V:Rule5" type="connector" idref="#_x0000_s1035"/>
        <o:r id="V:Rule6" type="connector" idref="#_x0000_s1036"/>
        <o:r id="V:Rule7" type="connector" idref="#_x0000_s1038"/>
        <o:r id="V:Rule8" type="connector" idref="#_x0000_s1039"/>
        <o:r id="V:Rule9" type="connector" idref="#_x0000_s1041"/>
        <o:r id="V:Rule10" type="connector" idref="#_x0000_s1042"/>
        <o:r id="V:Rule11" type="connector" idref="#_x0000_s1044"/>
        <o:r id="V:Rule12" type="connector" idref="#_x0000_s1045"/>
        <o:r id="V:Rule13" type="connector" idref="#_x0000_s1047"/>
        <o:r id="V:Rule14" type="connector" idref="#_x0000_s1048"/>
        <o:r id="V:Rule15" type="connector" idref="#_x0000_s1050"/>
        <o:r id="V:Rule16" type="connector" idref="#_x0000_s1051"/>
        <o:r id="V:Rule17" type="connector" idref="#_x0000_s1053"/>
        <o:r id="V:Rule18" type="connector" idref="#_x0000_s1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7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629E"/>
    <w:pPr>
      <w:ind w:left="720"/>
      <w:contextualSpacing/>
    </w:pPr>
  </w:style>
  <w:style w:type="table" w:styleId="a4">
    <w:name w:val="Table Grid"/>
    <w:basedOn w:val="a1"/>
    <w:uiPriority w:val="59"/>
    <w:rsid w:val="00AF75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47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76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file:///C:\Users\DOCUME~1\Admin\LOCALS~1\Temp\FineReader11\media\image7.png" TargetMode="External"/><Relationship Id="rId4" Type="http://schemas.openxmlformats.org/officeDocument/2006/relationships/settings" Target="settings.xml"/><Relationship Id="rId9" Type="http://schemas.openxmlformats.org/officeDocument/2006/relationships/image" Target="file:///C:\Users\DOCUME~1\Admin\LOCALS~1\Temp\FineReader11\media\image1.png" TargetMode="External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711E7-B61D-4E5E-A762-717F879F3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17</Pages>
  <Words>2186</Words>
  <Characters>12465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20</cp:revision>
  <cp:lastPrinted>2015-12-14T08:47:00Z</cp:lastPrinted>
  <dcterms:created xsi:type="dcterms:W3CDTF">2015-12-06T14:03:00Z</dcterms:created>
  <dcterms:modified xsi:type="dcterms:W3CDTF">2015-12-14T08:51:00Z</dcterms:modified>
</cp:coreProperties>
</file>